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C61" w:rsidRDefault="008A6C61" w:rsidP="00E52959">
      <w:pPr>
        <w:pStyle w:val="Header"/>
        <w:rPr>
          <w:rFonts w:cs="Arial"/>
          <w:lang w:val="hr-BA"/>
        </w:rPr>
      </w:pPr>
    </w:p>
    <w:p w:rsidR="00E52959" w:rsidRPr="00C43188" w:rsidRDefault="00E52959" w:rsidP="00E52959">
      <w:pPr>
        <w:pStyle w:val="Header"/>
        <w:rPr>
          <w:rFonts w:cs="Arial"/>
          <w:lang w:val="hr-BA"/>
        </w:rPr>
      </w:pPr>
      <w:r w:rsidRPr="00C43188">
        <w:rPr>
          <w:rFonts w:cs="Arial"/>
          <w:noProof/>
          <w:lang w:val="en-US"/>
        </w:rPr>
        <w:drawing>
          <wp:anchor distT="0" distB="0" distL="114300" distR="114300" simplePos="0" relativeHeight="251655680" behindDoc="0" locked="0" layoutInCell="1" allowOverlap="1">
            <wp:simplePos x="0" y="0"/>
            <wp:positionH relativeFrom="column">
              <wp:posOffset>2263140</wp:posOffset>
            </wp:positionH>
            <wp:positionV relativeFrom="paragraph">
              <wp:posOffset>-290830</wp:posOffset>
            </wp:positionV>
            <wp:extent cx="723900" cy="838200"/>
            <wp:effectExtent l="19050" t="0" r="0" b="0"/>
            <wp:wrapNone/>
            <wp:docPr id="1" name="Picture 4" descr="C:\Documents and Settings\adisf\Desktop\NOVI STANDARD DOKUMENATA\ISO+GRB SMANJENO\G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adisf\Desktop\NOVI STANDARD DOKUMENATA\ISO+GRB SMANJENO\GRB.png"/>
                    <pic:cNvPicPr>
                      <a:picLocks noChangeAspect="1" noChangeArrowheads="1"/>
                    </pic:cNvPicPr>
                  </pic:nvPicPr>
                  <pic:blipFill>
                    <a:blip r:embed="rId7" cstate="print"/>
                    <a:srcRect/>
                    <a:stretch>
                      <a:fillRect/>
                    </a:stretch>
                  </pic:blipFill>
                  <pic:spPr bwMode="auto">
                    <a:xfrm>
                      <a:off x="0" y="0"/>
                      <a:ext cx="723900" cy="838200"/>
                    </a:xfrm>
                    <a:prstGeom prst="rect">
                      <a:avLst/>
                    </a:prstGeom>
                    <a:noFill/>
                    <a:ln w="9525">
                      <a:noFill/>
                      <a:miter lim="800000"/>
                      <a:headEnd/>
                      <a:tailEnd/>
                    </a:ln>
                  </pic:spPr>
                </pic:pic>
              </a:graphicData>
            </a:graphic>
          </wp:anchor>
        </w:drawing>
      </w:r>
      <w:r w:rsidR="00E148C1" w:rsidRPr="00E148C1">
        <w:rPr>
          <w:rFonts w:cs="Arial"/>
          <w:lang w:val="hr-BA" w:eastAsia="hr-HR"/>
        </w:rPr>
        <w:pict>
          <v:shapetype id="_x0000_t202" coordsize="21600,21600" o:spt="202" path="m,l,21600r21600,l21600,xe">
            <v:stroke joinstyle="miter"/>
            <v:path gradientshapeok="t" o:connecttype="rect"/>
          </v:shapetype>
          <v:shape id="_x0000_s1027" type="#_x0000_t202" style="position:absolute;margin-left:248.45pt;margin-top:-20.05pt;width:234.05pt;height:69.75pt;z-index:251656704;mso-height-percent:200;mso-position-horizontal-relative:text;mso-position-vertical-relative:text;mso-height-percent:200;mso-width-relative:margin;mso-height-relative:margin" stroked="f">
            <v:textbox style="mso-next-textbox:#_x0000_s1027;mso-fit-shape-to-text:t">
              <w:txbxContent>
                <w:p w:rsidR="00E52959" w:rsidRPr="00B90C6D" w:rsidRDefault="00E52959" w:rsidP="00E52959">
                  <w:pPr>
                    <w:pStyle w:val="Title"/>
                    <w:spacing w:line="290" w:lineRule="auto"/>
                    <w:rPr>
                      <w:rFonts w:cs="Arial"/>
                      <w:sz w:val="18"/>
                      <w:szCs w:val="18"/>
                    </w:rPr>
                  </w:pPr>
                  <w:r w:rsidRPr="00B90C6D">
                    <w:rPr>
                      <w:rFonts w:cs="Arial"/>
                      <w:sz w:val="18"/>
                      <w:szCs w:val="18"/>
                    </w:rPr>
                    <w:t>BOSNIA AND HERZEGOVINA</w:t>
                  </w:r>
                </w:p>
                <w:p w:rsidR="00E52959" w:rsidRPr="00B90C6D" w:rsidRDefault="00E52959" w:rsidP="00E52959">
                  <w:pPr>
                    <w:spacing w:line="290" w:lineRule="auto"/>
                    <w:jc w:val="center"/>
                    <w:rPr>
                      <w:b/>
                      <w:bCs/>
                      <w:sz w:val="18"/>
                      <w:szCs w:val="18"/>
                    </w:rPr>
                  </w:pPr>
                  <w:r w:rsidRPr="00B90C6D">
                    <w:rPr>
                      <w:b/>
                      <w:bCs/>
                      <w:sz w:val="18"/>
                      <w:szCs w:val="18"/>
                    </w:rPr>
                    <w:t>FEDERATION OF BOSNIA AND HERZEGOVINA</w:t>
                  </w:r>
                </w:p>
                <w:p w:rsidR="00E52959" w:rsidRPr="00B90C6D" w:rsidRDefault="00E52959" w:rsidP="00E52959">
                  <w:pPr>
                    <w:pStyle w:val="Heading4"/>
                    <w:spacing w:line="290" w:lineRule="auto"/>
                    <w:rPr>
                      <w:sz w:val="18"/>
                      <w:szCs w:val="18"/>
                    </w:rPr>
                  </w:pPr>
                  <w:r>
                    <w:rPr>
                      <w:sz w:val="18"/>
                      <w:szCs w:val="18"/>
                    </w:rPr>
                    <w:t>CENTRAL BOSNIA CANTON</w:t>
                  </w:r>
                  <w:r>
                    <w:rPr>
                      <w:sz w:val="18"/>
                      <w:szCs w:val="18"/>
                    </w:rPr>
                    <w:br/>
                    <w:t>TRAVNIK MUNICIPALITY</w:t>
                  </w:r>
                  <w:r>
                    <w:rPr>
                      <w:sz w:val="18"/>
                      <w:szCs w:val="18"/>
                    </w:rPr>
                    <w:br/>
                    <w:t>MAYOR'S OFFICE</w:t>
                  </w:r>
                </w:p>
              </w:txbxContent>
            </v:textbox>
          </v:shape>
        </w:pict>
      </w:r>
      <w:r w:rsidR="00E148C1" w:rsidRPr="00E148C1">
        <w:rPr>
          <w:rFonts w:cs="Arial"/>
          <w:lang w:val="hr-BA" w:eastAsia="hr-HR"/>
        </w:rPr>
        <w:pict>
          <v:shape id="_x0000_s1026" type="#_x0000_t202" style="position:absolute;margin-left:-73.85pt;margin-top:-20.05pt;width:240.9pt;height:69.3pt;z-index:251657728;mso-height-percent:200;mso-position-horizontal-relative:text;mso-position-vertical-relative:text;mso-height-percent:200;mso-width-relative:margin;mso-height-relative:margin" stroked="f">
            <v:textbox style="mso-next-textbox:#_x0000_s1026;mso-fit-shape-to-text:t">
              <w:txbxContent>
                <w:p w:rsidR="00E52959" w:rsidRPr="00B90C6D" w:rsidRDefault="00E52959" w:rsidP="00E52959">
                  <w:pPr>
                    <w:pStyle w:val="Title"/>
                    <w:rPr>
                      <w:rFonts w:cs="Arial"/>
                      <w:sz w:val="18"/>
                      <w:szCs w:val="18"/>
                    </w:rPr>
                  </w:pPr>
                  <w:r w:rsidRPr="00B90C6D">
                    <w:rPr>
                      <w:rFonts w:cs="Arial"/>
                      <w:sz w:val="18"/>
                      <w:szCs w:val="18"/>
                    </w:rPr>
                    <w:t>BOSNA I HERCEGOVINA</w:t>
                  </w:r>
                </w:p>
                <w:p w:rsidR="00E52959" w:rsidRPr="00B90C6D" w:rsidRDefault="00E52959" w:rsidP="00E52959">
                  <w:pPr>
                    <w:jc w:val="center"/>
                    <w:rPr>
                      <w:b/>
                      <w:bCs/>
                      <w:sz w:val="18"/>
                      <w:szCs w:val="18"/>
                    </w:rPr>
                  </w:pPr>
                  <w:r w:rsidRPr="00B90C6D">
                    <w:rPr>
                      <w:b/>
                      <w:bCs/>
                      <w:sz w:val="18"/>
                      <w:szCs w:val="18"/>
                    </w:rPr>
                    <w:t>FEDERACIJA BOSNA I HERCEGOVINA</w:t>
                  </w:r>
                </w:p>
                <w:p w:rsidR="00E52959" w:rsidRPr="00B90C6D" w:rsidRDefault="00E52959" w:rsidP="00E52959">
                  <w:pPr>
                    <w:pStyle w:val="Heading4"/>
                    <w:rPr>
                      <w:sz w:val="18"/>
                      <w:szCs w:val="18"/>
                    </w:rPr>
                  </w:pPr>
                  <w:r>
                    <w:rPr>
                      <w:sz w:val="18"/>
                      <w:szCs w:val="18"/>
                    </w:rPr>
                    <w:t>SREDNJOBOSANSKI KANTON</w:t>
                  </w:r>
                  <w:r>
                    <w:rPr>
                      <w:sz w:val="18"/>
                      <w:szCs w:val="18"/>
                    </w:rPr>
                    <w:br/>
                  </w:r>
                  <w:r w:rsidRPr="00B90C6D">
                    <w:rPr>
                      <w:sz w:val="18"/>
                      <w:szCs w:val="18"/>
                    </w:rPr>
                    <w:t>KANTON SREDIŠNJA BOSNA</w:t>
                  </w:r>
                </w:p>
                <w:p w:rsidR="00E52959" w:rsidRPr="00B90C6D" w:rsidRDefault="00E52959" w:rsidP="00E52959">
                  <w:pPr>
                    <w:pStyle w:val="Heading6"/>
                    <w:rPr>
                      <w:sz w:val="18"/>
                      <w:szCs w:val="18"/>
                    </w:rPr>
                  </w:pPr>
                  <w:r w:rsidRPr="00B90C6D">
                    <w:rPr>
                      <w:sz w:val="18"/>
                      <w:szCs w:val="18"/>
                    </w:rPr>
                    <w:t>OPĆINA TRAVNIK</w:t>
                  </w:r>
                  <w:r>
                    <w:rPr>
                      <w:sz w:val="18"/>
                      <w:szCs w:val="18"/>
                    </w:rPr>
                    <w:br/>
                    <w:t>NAČELNIK</w:t>
                  </w:r>
                </w:p>
              </w:txbxContent>
            </v:textbox>
          </v:shape>
        </w:pict>
      </w:r>
    </w:p>
    <w:p w:rsidR="00E52959" w:rsidRPr="00C43188" w:rsidRDefault="00E52959" w:rsidP="00E52959">
      <w:pPr>
        <w:rPr>
          <w:rFonts w:cs="Arial"/>
          <w:lang w:val="hr-BA"/>
        </w:rPr>
      </w:pPr>
    </w:p>
    <w:p w:rsidR="00E52959" w:rsidRPr="00C43188" w:rsidRDefault="00E52959" w:rsidP="00E52959">
      <w:pPr>
        <w:rPr>
          <w:rFonts w:cs="Arial"/>
          <w:lang w:val="hr-BA"/>
        </w:rPr>
      </w:pPr>
    </w:p>
    <w:p w:rsidR="00E52959" w:rsidRPr="00C43188" w:rsidRDefault="00E52959" w:rsidP="00E52959">
      <w:pPr>
        <w:rPr>
          <w:rFonts w:cs="Arial"/>
          <w:lang w:val="hr-BA"/>
        </w:rPr>
      </w:pPr>
    </w:p>
    <w:p w:rsidR="00E52959" w:rsidRPr="00C43188" w:rsidRDefault="00E148C1" w:rsidP="00E52959">
      <w:pPr>
        <w:rPr>
          <w:rFonts w:cs="Arial"/>
          <w:lang w:val="hr-BA"/>
        </w:rPr>
      </w:pPr>
      <w:r w:rsidRPr="00E148C1">
        <w:rPr>
          <w:rFonts w:cs="Arial"/>
          <w:lang w:val="hr-BA" w:eastAsia="hr-HR"/>
        </w:rPr>
        <w:pict>
          <v:shapetype id="_x0000_t32" coordsize="21600,21600" o:spt="32" o:oned="t" path="m,l21600,21600e" filled="f">
            <v:path arrowok="t" fillok="f" o:connecttype="none"/>
            <o:lock v:ext="edit" shapetype="t"/>
          </v:shapetype>
          <v:shape id="_x0000_s1028" type="#_x0000_t32" style="position:absolute;margin-left:-35.3pt;margin-top:9.1pt;width:501.75pt;height:0;z-index:251658752" o:connectortype="straight" strokecolor="#7f7f7f [1612]"/>
        </w:pict>
      </w:r>
    </w:p>
    <w:p w:rsidR="00E52959" w:rsidRPr="00C43188" w:rsidRDefault="00E52959" w:rsidP="00E52959">
      <w:pPr>
        <w:jc w:val="both"/>
        <w:rPr>
          <w:rFonts w:cs="Arial"/>
          <w:lang w:val="hr-BA"/>
        </w:rPr>
      </w:pPr>
    </w:p>
    <w:p w:rsidR="00E52959" w:rsidRPr="00613ED3" w:rsidRDefault="00E52959" w:rsidP="00E52959">
      <w:pPr>
        <w:rPr>
          <w:rFonts w:cs="Arial"/>
          <w:szCs w:val="20"/>
          <w:lang w:val="hr-HR"/>
        </w:rPr>
      </w:pPr>
      <w:r w:rsidRPr="00613ED3">
        <w:rPr>
          <w:rFonts w:cs="Arial"/>
          <w:szCs w:val="20"/>
          <w:lang w:val="hr-HR"/>
        </w:rPr>
        <w:t>Broj:</w:t>
      </w:r>
      <w:r w:rsidR="00561E87" w:rsidRPr="00561E87">
        <w:rPr>
          <w:rFonts w:cs="Arial"/>
          <w:szCs w:val="20"/>
        </w:rPr>
        <w:t xml:space="preserve"> </w:t>
      </w:r>
      <w:r w:rsidR="00561E87" w:rsidRPr="00613ED3">
        <w:rPr>
          <w:rFonts w:cs="Arial"/>
          <w:szCs w:val="20"/>
        </w:rPr>
        <w:t>01-</w:t>
      </w:r>
      <w:r w:rsidR="00561E87">
        <w:rPr>
          <w:rFonts w:cs="Arial"/>
          <w:szCs w:val="20"/>
        </w:rPr>
        <w:t>02-1-260/25</w:t>
      </w:r>
      <w:r w:rsidR="00561E87" w:rsidRPr="00613ED3">
        <w:rPr>
          <w:rFonts w:cs="Arial"/>
          <w:szCs w:val="20"/>
        </w:rPr>
        <w:t xml:space="preserve"> </w:t>
      </w:r>
      <w:r w:rsidRPr="00613ED3">
        <w:rPr>
          <w:rFonts w:cs="Arial"/>
          <w:szCs w:val="20"/>
          <w:lang w:val="hr-HR"/>
        </w:rPr>
        <w:t xml:space="preserve"> </w:t>
      </w:r>
    </w:p>
    <w:p w:rsidR="00E52959" w:rsidRPr="00613ED3" w:rsidRDefault="00E52959" w:rsidP="00E52959">
      <w:pPr>
        <w:tabs>
          <w:tab w:val="left" w:pos="3570"/>
        </w:tabs>
        <w:rPr>
          <w:rFonts w:cs="Arial"/>
          <w:szCs w:val="20"/>
          <w:lang w:val="hr-HR"/>
        </w:rPr>
      </w:pPr>
      <w:r w:rsidRPr="00613ED3">
        <w:rPr>
          <w:rFonts w:cs="Arial"/>
          <w:szCs w:val="20"/>
          <w:lang w:val="hr-HR"/>
        </w:rPr>
        <w:t>Datum:</w:t>
      </w:r>
      <w:r w:rsidR="002901E4" w:rsidRPr="00613ED3">
        <w:rPr>
          <w:rFonts w:cs="Arial"/>
          <w:szCs w:val="20"/>
          <w:lang w:val="hr-HR"/>
        </w:rPr>
        <w:t xml:space="preserve"> </w:t>
      </w:r>
      <w:r w:rsidR="00844655">
        <w:rPr>
          <w:rFonts w:cs="Arial"/>
          <w:szCs w:val="20"/>
          <w:lang w:val="hr-HR"/>
        </w:rPr>
        <w:t>27.02</w:t>
      </w:r>
      <w:r w:rsidR="00613ED3">
        <w:rPr>
          <w:rFonts w:cs="Arial"/>
          <w:szCs w:val="20"/>
          <w:lang w:val="hr-HR"/>
        </w:rPr>
        <w:t>.2025</w:t>
      </w:r>
      <w:r w:rsidR="00232C32" w:rsidRPr="00613ED3">
        <w:rPr>
          <w:rFonts w:cs="Arial"/>
          <w:szCs w:val="20"/>
          <w:lang w:val="hr-HR"/>
        </w:rPr>
        <w:t>.g.</w:t>
      </w:r>
    </w:p>
    <w:p w:rsidR="00E52959" w:rsidRPr="00613ED3" w:rsidRDefault="00E52959" w:rsidP="00E52959">
      <w:pPr>
        <w:tabs>
          <w:tab w:val="left" w:pos="3570"/>
        </w:tabs>
        <w:rPr>
          <w:rFonts w:cs="Arial"/>
          <w:szCs w:val="20"/>
          <w:lang w:val="hr-HR"/>
        </w:rPr>
      </w:pPr>
    </w:p>
    <w:p w:rsidR="00E52959" w:rsidRPr="00613ED3" w:rsidRDefault="00E52959" w:rsidP="00E52959">
      <w:pPr>
        <w:tabs>
          <w:tab w:val="left" w:pos="3570"/>
        </w:tabs>
        <w:rPr>
          <w:rFonts w:cs="Arial"/>
          <w:szCs w:val="20"/>
          <w:lang w:val="hr-HR"/>
        </w:rPr>
      </w:pPr>
    </w:p>
    <w:p w:rsidR="00E52959" w:rsidRPr="00613ED3" w:rsidRDefault="00E52959" w:rsidP="00E52959">
      <w:pPr>
        <w:jc w:val="both"/>
        <w:rPr>
          <w:rFonts w:cs="Arial"/>
          <w:szCs w:val="20"/>
        </w:rPr>
      </w:pPr>
      <w:r w:rsidRPr="00613ED3">
        <w:rPr>
          <w:rFonts w:cs="Arial"/>
          <w:szCs w:val="20"/>
        </w:rPr>
        <w:t>Na osnovu člana 95. Statuta Općine Travnik (Prečišćeni tekst „Službene novine općine Travnik“, broj 11/05) i člana 1, stav 1., Odluke o dodjeli stipendija, broj:</w:t>
      </w:r>
      <w:r w:rsidR="00EE1FAC">
        <w:rPr>
          <w:rFonts w:cs="Arial"/>
          <w:szCs w:val="20"/>
        </w:rPr>
        <w:t>01-04-28-73-48/25</w:t>
      </w:r>
      <w:r w:rsidR="005D7915" w:rsidRPr="00613ED3">
        <w:rPr>
          <w:rFonts w:cs="Arial"/>
          <w:szCs w:val="20"/>
        </w:rPr>
        <w:t xml:space="preserve"> </w:t>
      </w:r>
      <w:r w:rsidR="00EE1FAC">
        <w:rPr>
          <w:rFonts w:cs="Arial"/>
          <w:szCs w:val="20"/>
        </w:rPr>
        <w:t xml:space="preserve"> od 27.02.</w:t>
      </w:r>
      <w:r w:rsidR="00613ED3">
        <w:rPr>
          <w:rFonts w:cs="Arial"/>
          <w:szCs w:val="20"/>
        </w:rPr>
        <w:t>2025</w:t>
      </w:r>
      <w:r w:rsidRPr="00613ED3">
        <w:rPr>
          <w:rFonts w:cs="Arial"/>
          <w:szCs w:val="20"/>
        </w:rPr>
        <w:t>.godine, te Pravilnika za dodjelu stipendija redovnim studentima broj:</w:t>
      </w:r>
      <w:r w:rsidR="005D7915" w:rsidRPr="00613ED3">
        <w:rPr>
          <w:rFonts w:cs="Arial"/>
          <w:szCs w:val="20"/>
        </w:rPr>
        <w:t xml:space="preserve"> </w:t>
      </w:r>
      <w:r w:rsidRPr="00613ED3">
        <w:rPr>
          <w:rFonts w:cs="Arial"/>
          <w:szCs w:val="20"/>
        </w:rPr>
        <w:t>01-</w:t>
      </w:r>
      <w:r w:rsidR="00EE1FAC">
        <w:rPr>
          <w:rFonts w:cs="Arial"/>
          <w:szCs w:val="20"/>
        </w:rPr>
        <w:t>02-1-260</w:t>
      </w:r>
      <w:r w:rsidR="00613ED3">
        <w:rPr>
          <w:rFonts w:cs="Arial"/>
          <w:szCs w:val="20"/>
        </w:rPr>
        <w:t>/25</w:t>
      </w:r>
      <w:r w:rsidRPr="00613ED3">
        <w:rPr>
          <w:rFonts w:cs="Arial"/>
          <w:szCs w:val="20"/>
        </w:rPr>
        <w:t xml:space="preserve"> od</w:t>
      </w:r>
      <w:r w:rsidR="00796803" w:rsidRPr="00613ED3">
        <w:rPr>
          <w:rFonts w:cs="Arial"/>
          <w:szCs w:val="20"/>
        </w:rPr>
        <w:t xml:space="preserve"> </w:t>
      </w:r>
      <w:r w:rsidR="00EE1FAC">
        <w:rPr>
          <w:rFonts w:cs="Arial"/>
          <w:szCs w:val="20"/>
        </w:rPr>
        <w:t>25.02.</w:t>
      </w:r>
      <w:r w:rsidR="00613ED3">
        <w:rPr>
          <w:rFonts w:cs="Arial"/>
          <w:szCs w:val="20"/>
        </w:rPr>
        <w:t>.2025</w:t>
      </w:r>
      <w:r w:rsidRPr="00613ED3">
        <w:rPr>
          <w:rFonts w:cs="Arial"/>
          <w:szCs w:val="20"/>
        </w:rPr>
        <w:t xml:space="preserve">.godine, načelnik Općine Travnik, r a s p i s u j e </w:t>
      </w:r>
    </w:p>
    <w:p w:rsidR="00E52959" w:rsidRPr="00613ED3" w:rsidRDefault="00E52959" w:rsidP="00E52959">
      <w:pPr>
        <w:pStyle w:val="Title"/>
        <w:rPr>
          <w:rFonts w:cs="Arial"/>
          <w:sz w:val="20"/>
          <w:szCs w:val="20"/>
        </w:rPr>
      </w:pPr>
    </w:p>
    <w:p w:rsidR="00E52959" w:rsidRPr="00613ED3" w:rsidRDefault="00E52959" w:rsidP="00E52959">
      <w:pPr>
        <w:pStyle w:val="Title"/>
        <w:rPr>
          <w:rFonts w:cs="Arial"/>
          <w:sz w:val="20"/>
          <w:szCs w:val="20"/>
        </w:rPr>
      </w:pPr>
    </w:p>
    <w:p w:rsidR="00E52959" w:rsidRPr="00613ED3" w:rsidRDefault="00E52959" w:rsidP="00E52959">
      <w:pPr>
        <w:jc w:val="center"/>
        <w:rPr>
          <w:rFonts w:cs="Arial"/>
          <w:b/>
          <w:szCs w:val="20"/>
        </w:rPr>
      </w:pPr>
      <w:r w:rsidRPr="00613ED3">
        <w:rPr>
          <w:rFonts w:cs="Arial"/>
          <w:b/>
          <w:szCs w:val="20"/>
        </w:rPr>
        <w:t>K O N K U R S</w:t>
      </w:r>
    </w:p>
    <w:p w:rsidR="00E52959" w:rsidRPr="00613ED3" w:rsidRDefault="00E52959" w:rsidP="00E52959">
      <w:pPr>
        <w:jc w:val="center"/>
        <w:rPr>
          <w:rFonts w:cs="Arial"/>
          <w:b/>
          <w:szCs w:val="20"/>
        </w:rPr>
      </w:pPr>
      <w:r w:rsidRPr="00613ED3">
        <w:rPr>
          <w:rFonts w:cs="Arial"/>
          <w:b/>
          <w:szCs w:val="20"/>
        </w:rPr>
        <w:t>za dodjelu stipendija redovnim studentima</w:t>
      </w:r>
    </w:p>
    <w:p w:rsidR="00E52959" w:rsidRPr="00613ED3" w:rsidRDefault="00E52959" w:rsidP="00E52959">
      <w:pPr>
        <w:jc w:val="both"/>
        <w:rPr>
          <w:rFonts w:cs="Arial"/>
          <w:szCs w:val="20"/>
        </w:rPr>
      </w:pPr>
    </w:p>
    <w:p w:rsidR="00E52959" w:rsidRPr="00613ED3" w:rsidRDefault="00E52959" w:rsidP="00E52959">
      <w:pPr>
        <w:pStyle w:val="Title"/>
        <w:rPr>
          <w:rFonts w:cs="Arial"/>
          <w:sz w:val="20"/>
          <w:szCs w:val="20"/>
        </w:rPr>
      </w:pPr>
      <w:r w:rsidRPr="00613ED3">
        <w:rPr>
          <w:rFonts w:cs="Arial"/>
          <w:sz w:val="20"/>
          <w:szCs w:val="20"/>
        </w:rPr>
        <w:t>I</w:t>
      </w:r>
    </w:p>
    <w:p w:rsidR="00E52959" w:rsidRPr="00613ED3" w:rsidRDefault="00E52959" w:rsidP="00E52959">
      <w:pPr>
        <w:jc w:val="both"/>
        <w:rPr>
          <w:rFonts w:cs="Arial"/>
          <w:b/>
          <w:bCs/>
          <w:szCs w:val="20"/>
        </w:rPr>
      </w:pPr>
    </w:p>
    <w:p w:rsidR="00E52959" w:rsidRPr="00613ED3" w:rsidRDefault="00E52959" w:rsidP="00E52959">
      <w:pPr>
        <w:jc w:val="both"/>
        <w:rPr>
          <w:rFonts w:cs="Arial"/>
          <w:szCs w:val="20"/>
        </w:rPr>
      </w:pPr>
      <w:r w:rsidRPr="00613ED3">
        <w:rPr>
          <w:rFonts w:cs="Arial"/>
          <w:szCs w:val="20"/>
        </w:rPr>
        <w:t>Raspisuje se konkurs za dodjelu stipendija redovnim studentima sa područja općine Travnik u akademskoj 20</w:t>
      </w:r>
      <w:r w:rsidR="00A51A02" w:rsidRPr="00613ED3">
        <w:rPr>
          <w:rFonts w:cs="Arial"/>
          <w:szCs w:val="20"/>
        </w:rPr>
        <w:t>2</w:t>
      </w:r>
      <w:r w:rsidR="008A6C61" w:rsidRPr="00613ED3">
        <w:rPr>
          <w:rFonts w:cs="Arial"/>
          <w:szCs w:val="20"/>
        </w:rPr>
        <w:t>4</w:t>
      </w:r>
      <w:r w:rsidR="006C127F" w:rsidRPr="00613ED3">
        <w:rPr>
          <w:rFonts w:cs="Arial"/>
          <w:szCs w:val="20"/>
        </w:rPr>
        <w:t>./202</w:t>
      </w:r>
      <w:r w:rsidR="008A6C61" w:rsidRPr="00613ED3">
        <w:rPr>
          <w:rFonts w:cs="Arial"/>
          <w:szCs w:val="20"/>
        </w:rPr>
        <w:t>5</w:t>
      </w:r>
      <w:r w:rsidRPr="00613ED3">
        <w:rPr>
          <w:rFonts w:cs="Arial"/>
          <w:szCs w:val="20"/>
        </w:rPr>
        <w:t>godini.</w:t>
      </w:r>
    </w:p>
    <w:p w:rsidR="00E52959" w:rsidRPr="00613ED3" w:rsidRDefault="00E52959" w:rsidP="00E52959">
      <w:pPr>
        <w:jc w:val="center"/>
        <w:rPr>
          <w:rFonts w:cs="Arial"/>
          <w:b/>
          <w:szCs w:val="20"/>
        </w:rPr>
      </w:pPr>
      <w:r w:rsidRPr="00613ED3">
        <w:rPr>
          <w:rFonts w:cs="Arial"/>
          <w:b/>
          <w:szCs w:val="20"/>
        </w:rPr>
        <w:t>II</w:t>
      </w:r>
    </w:p>
    <w:p w:rsidR="00E52959" w:rsidRPr="00613ED3" w:rsidRDefault="00E52959" w:rsidP="00E52959">
      <w:pPr>
        <w:rPr>
          <w:rFonts w:cs="Arial"/>
          <w:szCs w:val="20"/>
        </w:rPr>
      </w:pPr>
    </w:p>
    <w:p w:rsidR="00E52959" w:rsidRPr="00613ED3" w:rsidRDefault="00E52959" w:rsidP="00E52959">
      <w:pPr>
        <w:jc w:val="both"/>
        <w:rPr>
          <w:rFonts w:cs="Arial"/>
          <w:szCs w:val="20"/>
        </w:rPr>
      </w:pPr>
      <w:r w:rsidRPr="00613ED3">
        <w:rPr>
          <w:rFonts w:cs="Arial"/>
          <w:szCs w:val="20"/>
        </w:rPr>
        <w:t>Pravo na dodjelu stipendije ima državljanin BiH, koji ima status redovnog studenta pod sljedećim uslovima:</w:t>
      </w:r>
    </w:p>
    <w:p w:rsidR="00E52959" w:rsidRPr="00613ED3" w:rsidRDefault="00E52959" w:rsidP="00E52959">
      <w:pPr>
        <w:jc w:val="both"/>
        <w:rPr>
          <w:rFonts w:cs="Arial"/>
          <w:szCs w:val="20"/>
        </w:rPr>
      </w:pPr>
    </w:p>
    <w:p w:rsidR="00E52959" w:rsidRPr="00613ED3" w:rsidRDefault="00E52959" w:rsidP="00E52959">
      <w:pPr>
        <w:numPr>
          <w:ilvl w:val="0"/>
          <w:numId w:val="1"/>
        </w:numPr>
        <w:jc w:val="both"/>
        <w:rPr>
          <w:rFonts w:cs="Arial"/>
          <w:szCs w:val="20"/>
        </w:rPr>
      </w:pPr>
      <w:r w:rsidRPr="00613ED3">
        <w:rPr>
          <w:rFonts w:cs="Arial"/>
          <w:szCs w:val="20"/>
        </w:rPr>
        <w:t xml:space="preserve">da ima stalno mjesto prebivališta na području općine Travnik </w:t>
      </w:r>
    </w:p>
    <w:p w:rsidR="00E52959" w:rsidRPr="00613ED3" w:rsidRDefault="00E52959" w:rsidP="00E52959">
      <w:pPr>
        <w:numPr>
          <w:ilvl w:val="0"/>
          <w:numId w:val="1"/>
        </w:numPr>
        <w:jc w:val="both"/>
        <w:rPr>
          <w:rFonts w:cs="Arial"/>
          <w:szCs w:val="20"/>
        </w:rPr>
      </w:pPr>
      <w:r w:rsidRPr="00613ED3">
        <w:rPr>
          <w:rFonts w:cs="Arial"/>
          <w:szCs w:val="20"/>
        </w:rPr>
        <w:t>da je u tekućoj akademskoj godini prvi put upisao određenu godinu studija na istom fakultetu,</w:t>
      </w:r>
    </w:p>
    <w:p w:rsidR="00E52959" w:rsidRPr="00613ED3" w:rsidRDefault="00E52959" w:rsidP="00E52959">
      <w:pPr>
        <w:numPr>
          <w:ilvl w:val="0"/>
          <w:numId w:val="1"/>
        </w:numPr>
        <w:jc w:val="both"/>
        <w:rPr>
          <w:rFonts w:cs="Arial"/>
          <w:szCs w:val="20"/>
        </w:rPr>
      </w:pPr>
      <w:r w:rsidRPr="00613ED3">
        <w:rPr>
          <w:rFonts w:cs="Arial"/>
          <w:szCs w:val="20"/>
        </w:rPr>
        <w:t xml:space="preserve">da ne prima stipendiju od drugog davaoca. </w:t>
      </w:r>
    </w:p>
    <w:p w:rsidR="00E52959" w:rsidRPr="00613ED3" w:rsidRDefault="00E52959" w:rsidP="00E52959">
      <w:pPr>
        <w:jc w:val="both"/>
        <w:rPr>
          <w:rFonts w:cs="Arial"/>
          <w:szCs w:val="20"/>
        </w:rPr>
      </w:pPr>
    </w:p>
    <w:p w:rsidR="00E52959" w:rsidRPr="00613ED3" w:rsidRDefault="00E52959" w:rsidP="00E52959">
      <w:pPr>
        <w:pStyle w:val="Title"/>
        <w:rPr>
          <w:rFonts w:cs="Arial"/>
          <w:sz w:val="20"/>
          <w:szCs w:val="20"/>
        </w:rPr>
      </w:pPr>
      <w:r w:rsidRPr="00613ED3">
        <w:rPr>
          <w:rFonts w:cs="Arial"/>
          <w:sz w:val="20"/>
          <w:szCs w:val="20"/>
        </w:rPr>
        <w:t>III</w:t>
      </w:r>
    </w:p>
    <w:p w:rsidR="00E52959" w:rsidRPr="00613ED3" w:rsidRDefault="00E52959" w:rsidP="00E52959">
      <w:pPr>
        <w:jc w:val="both"/>
        <w:rPr>
          <w:rFonts w:cs="Arial"/>
          <w:b/>
          <w:bCs/>
          <w:szCs w:val="20"/>
        </w:rPr>
      </w:pPr>
    </w:p>
    <w:p w:rsidR="008A6C61" w:rsidRPr="00613ED3" w:rsidRDefault="008A6C61" w:rsidP="008A6C61">
      <w:pPr>
        <w:rPr>
          <w:rFonts w:cs="Arial"/>
          <w:szCs w:val="20"/>
        </w:rPr>
      </w:pPr>
      <w:r w:rsidRPr="00613ED3">
        <w:rPr>
          <w:rFonts w:cs="Arial"/>
          <w:szCs w:val="20"/>
        </w:rPr>
        <w:t>U akademskoj 2024./2025.g. dodijeliti će se ukupno 84 stipendija.</w:t>
      </w:r>
    </w:p>
    <w:p w:rsidR="008A6C61" w:rsidRPr="00613ED3" w:rsidRDefault="008A6C61" w:rsidP="008A6C61">
      <w:pPr>
        <w:rPr>
          <w:rFonts w:cs="Arial"/>
          <w:szCs w:val="20"/>
        </w:rPr>
      </w:pPr>
    </w:p>
    <w:p w:rsidR="008A6C61" w:rsidRPr="00613ED3" w:rsidRDefault="008A6C61" w:rsidP="008A6C61">
      <w:pPr>
        <w:jc w:val="both"/>
        <w:rPr>
          <w:rFonts w:cs="Arial"/>
          <w:color w:val="FF0000"/>
          <w:szCs w:val="20"/>
        </w:rPr>
      </w:pPr>
      <w:r w:rsidRPr="00613ED3">
        <w:rPr>
          <w:rFonts w:cs="Arial"/>
          <w:szCs w:val="20"/>
        </w:rPr>
        <w:t>Za prvu godinu fakulteta dodjelit će se 16 stipendija, za drugu godinu 16 stipendija, za treću godinu 16 stipendija, za četvrtu godinu 16 stipendija, za petu godinu 14 stipendije, za šestu godinu 6 stipendije.</w:t>
      </w:r>
    </w:p>
    <w:p w:rsidR="00E52959" w:rsidRPr="00613ED3" w:rsidRDefault="00E52959" w:rsidP="00E52959">
      <w:pPr>
        <w:jc w:val="center"/>
        <w:rPr>
          <w:rFonts w:cs="Arial"/>
          <w:b/>
          <w:szCs w:val="20"/>
        </w:rPr>
      </w:pPr>
    </w:p>
    <w:p w:rsidR="00E52959" w:rsidRPr="00613ED3" w:rsidRDefault="00E52959" w:rsidP="00E52959">
      <w:pPr>
        <w:jc w:val="center"/>
        <w:rPr>
          <w:rFonts w:cs="Arial"/>
          <w:b/>
          <w:szCs w:val="20"/>
        </w:rPr>
      </w:pPr>
      <w:r w:rsidRPr="00613ED3">
        <w:rPr>
          <w:rFonts w:cs="Arial"/>
          <w:b/>
          <w:szCs w:val="20"/>
        </w:rPr>
        <w:t>IV</w:t>
      </w:r>
    </w:p>
    <w:p w:rsidR="00E52959" w:rsidRPr="00613ED3" w:rsidRDefault="00E52959" w:rsidP="00E52959">
      <w:pPr>
        <w:jc w:val="both"/>
        <w:rPr>
          <w:rFonts w:cs="Arial"/>
          <w:szCs w:val="20"/>
        </w:rPr>
      </w:pPr>
    </w:p>
    <w:p w:rsidR="00E52959" w:rsidRPr="00613ED3" w:rsidRDefault="00E52959" w:rsidP="00E52959">
      <w:pPr>
        <w:jc w:val="both"/>
        <w:rPr>
          <w:rFonts w:cs="Arial"/>
          <w:szCs w:val="20"/>
        </w:rPr>
      </w:pPr>
      <w:r w:rsidRPr="00613ED3">
        <w:rPr>
          <w:rFonts w:cs="Arial"/>
          <w:szCs w:val="20"/>
        </w:rPr>
        <w:t>Listu prioriteta za kandidate koji ispunjavaju uslove iz člana II, utvrdit će Komisija za odabir stipendista formirana od strane načelnika Općine Travnik, a na osnovu sljedećih kriterija:</w:t>
      </w:r>
    </w:p>
    <w:p w:rsidR="00E52959" w:rsidRPr="00613ED3" w:rsidRDefault="00E52959" w:rsidP="00E52959">
      <w:pPr>
        <w:ind w:firstLine="720"/>
        <w:jc w:val="both"/>
        <w:rPr>
          <w:rFonts w:cs="Arial"/>
          <w:szCs w:val="20"/>
        </w:rPr>
      </w:pPr>
    </w:p>
    <w:p w:rsidR="008A6C61" w:rsidRPr="00613ED3" w:rsidRDefault="008A6C61" w:rsidP="008A6C61">
      <w:pPr>
        <w:pStyle w:val="ListParagraph"/>
        <w:numPr>
          <w:ilvl w:val="0"/>
          <w:numId w:val="9"/>
        </w:numPr>
        <w:jc w:val="both"/>
        <w:rPr>
          <w:rFonts w:ascii="Arial" w:hAnsi="Arial"/>
          <w:sz w:val="20"/>
          <w:szCs w:val="20"/>
        </w:rPr>
      </w:pPr>
      <w:r w:rsidRPr="00613ED3">
        <w:rPr>
          <w:rFonts w:ascii="Arial" w:hAnsi="Arial"/>
          <w:sz w:val="20"/>
          <w:szCs w:val="20"/>
        </w:rPr>
        <w:t>uspjeh u studiju - 50 bodova</w:t>
      </w:r>
    </w:p>
    <w:p w:rsidR="008A6C61" w:rsidRPr="00613ED3" w:rsidRDefault="008A6C61" w:rsidP="008A6C61">
      <w:pPr>
        <w:jc w:val="both"/>
        <w:rPr>
          <w:rFonts w:cs="Arial"/>
          <w:szCs w:val="20"/>
        </w:rPr>
      </w:pPr>
    </w:p>
    <w:p w:rsidR="008A6C61" w:rsidRPr="00613ED3" w:rsidRDefault="008A6C61" w:rsidP="008A6C61">
      <w:pPr>
        <w:pStyle w:val="ListParagraph"/>
        <w:numPr>
          <w:ilvl w:val="0"/>
          <w:numId w:val="10"/>
        </w:numPr>
        <w:jc w:val="both"/>
        <w:rPr>
          <w:rFonts w:ascii="Arial" w:hAnsi="Arial"/>
          <w:sz w:val="20"/>
          <w:szCs w:val="20"/>
        </w:rPr>
      </w:pPr>
      <w:r w:rsidRPr="00613ED3">
        <w:rPr>
          <w:rFonts w:ascii="Arial" w:hAnsi="Arial"/>
          <w:sz w:val="20"/>
          <w:szCs w:val="20"/>
        </w:rPr>
        <w:t>studenti  I (prve) godine</w:t>
      </w:r>
    </w:p>
    <w:p w:rsidR="008A6C61" w:rsidRPr="00613ED3" w:rsidRDefault="008A6C61" w:rsidP="008A6C61">
      <w:pPr>
        <w:jc w:val="both"/>
        <w:rPr>
          <w:rFonts w:cs="Arial"/>
          <w:szCs w:val="20"/>
        </w:rPr>
      </w:pPr>
    </w:p>
    <w:p w:rsidR="008A6C61" w:rsidRPr="00613ED3" w:rsidRDefault="008A6C61" w:rsidP="008A6C61">
      <w:pPr>
        <w:jc w:val="both"/>
        <w:rPr>
          <w:rFonts w:cs="Arial"/>
          <w:szCs w:val="20"/>
        </w:rPr>
      </w:pPr>
      <w:r w:rsidRPr="00613ED3">
        <w:rPr>
          <w:rFonts w:cs="Arial"/>
          <w:szCs w:val="20"/>
        </w:rPr>
        <w:t>Za studente prve godine (maksimalan broj bodova po ovom osnovu je 40 bodova – za studenta koji je postigao odličan uspjeh u sva četiri razreda srednje škole), bodovi će se dodjeljivati na osnovu postignutog uspjeha u srednjoj školi ( I,II,III i IV razred), po uspjehu za svaki razred, kako slijedi:</w:t>
      </w:r>
    </w:p>
    <w:p w:rsidR="008A6C61" w:rsidRPr="00613ED3" w:rsidRDefault="008A6C61" w:rsidP="008A6C61">
      <w:pPr>
        <w:jc w:val="both"/>
        <w:rPr>
          <w:rFonts w:cs="Arial"/>
          <w:szCs w:val="20"/>
        </w:rPr>
      </w:pP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dovoljan uspjeh</w:t>
      </w:r>
      <w:r w:rsidRPr="00613ED3">
        <w:rPr>
          <w:rFonts w:ascii="Arial" w:hAnsi="Arial"/>
          <w:sz w:val="20"/>
          <w:szCs w:val="20"/>
        </w:rPr>
        <w:tab/>
      </w:r>
      <w:r w:rsidRPr="00613ED3">
        <w:rPr>
          <w:rFonts w:ascii="Arial" w:hAnsi="Arial"/>
          <w:sz w:val="20"/>
          <w:szCs w:val="20"/>
        </w:rPr>
        <w:tab/>
      </w:r>
      <w:r w:rsidRPr="00613ED3">
        <w:rPr>
          <w:rFonts w:ascii="Arial" w:hAnsi="Arial"/>
          <w:sz w:val="20"/>
          <w:szCs w:val="20"/>
        </w:rPr>
        <w:tab/>
      </w:r>
      <w:r w:rsidRPr="00613ED3">
        <w:rPr>
          <w:rFonts w:ascii="Arial" w:hAnsi="Arial"/>
          <w:sz w:val="20"/>
          <w:szCs w:val="20"/>
        </w:rPr>
        <w:tab/>
        <w:t>4 boda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dobar uspjeh</w:t>
      </w:r>
      <w:r w:rsidRPr="00613ED3">
        <w:rPr>
          <w:rFonts w:ascii="Arial" w:hAnsi="Arial"/>
          <w:sz w:val="20"/>
          <w:szCs w:val="20"/>
        </w:rPr>
        <w:tab/>
      </w:r>
      <w:r w:rsidRPr="00613ED3">
        <w:rPr>
          <w:rFonts w:ascii="Arial" w:hAnsi="Arial"/>
          <w:sz w:val="20"/>
          <w:szCs w:val="20"/>
        </w:rPr>
        <w:tab/>
      </w:r>
      <w:r w:rsidRPr="00613ED3">
        <w:rPr>
          <w:rFonts w:ascii="Arial" w:hAnsi="Arial"/>
          <w:sz w:val="20"/>
          <w:szCs w:val="20"/>
        </w:rPr>
        <w:tab/>
      </w:r>
      <w:r w:rsidRPr="00613ED3">
        <w:rPr>
          <w:rFonts w:ascii="Arial" w:hAnsi="Arial"/>
          <w:sz w:val="20"/>
          <w:szCs w:val="20"/>
        </w:rPr>
        <w:tab/>
        <w:t>6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vrlo dobar uspjeh</w:t>
      </w:r>
      <w:r w:rsidRPr="00613ED3">
        <w:rPr>
          <w:rFonts w:ascii="Arial" w:hAnsi="Arial"/>
          <w:sz w:val="20"/>
          <w:szCs w:val="20"/>
        </w:rPr>
        <w:tab/>
      </w:r>
      <w:r w:rsidRPr="00613ED3">
        <w:rPr>
          <w:rFonts w:ascii="Arial" w:hAnsi="Arial"/>
          <w:sz w:val="20"/>
          <w:szCs w:val="20"/>
        </w:rPr>
        <w:tab/>
      </w:r>
      <w:r w:rsidRPr="00613ED3">
        <w:rPr>
          <w:rFonts w:ascii="Arial" w:hAnsi="Arial"/>
          <w:sz w:val="20"/>
          <w:szCs w:val="20"/>
        </w:rPr>
        <w:tab/>
        <w:t>8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 xml:space="preserve">odličan uspjeh  </w:t>
      </w:r>
      <w:r w:rsidRPr="00613ED3">
        <w:rPr>
          <w:rFonts w:ascii="Arial" w:hAnsi="Arial"/>
          <w:sz w:val="20"/>
          <w:szCs w:val="20"/>
        </w:rPr>
        <w:tab/>
      </w:r>
      <w:r w:rsidRPr="00613ED3">
        <w:rPr>
          <w:rFonts w:ascii="Arial" w:hAnsi="Arial"/>
          <w:sz w:val="20"/>
          <w:szCs w:val="20"/>
        </w:rPr>
        <w:tab/>
        <w:t xml:space="preserve">                        10 bodova.</w:t>
      </w:r>
    </w:p>
    <w:p w:rsidR="008A6C61" w:rsidRPr="00613ED3" w:rsidRDefault="008A6C61" w:rsidP="008A6C61">
      <w:pPr>
        <w:rPr>
          <w:rFonts w:cs="Arial"/>
          <w:szCs w:val="20"/>
        </w:rPr>
      </w:pPr>
      <w:r w:rsidRPr="00613ED3">
        <w:rPr>
          <w:rFonts w:cs="Arial"/>
          <w:szCs w:val="20"/>
        </w:rPr>
        <w:t>Učeniku generacije dodijelit će se dodatnih       10 bodova.</w:t>
      </w:r>
    </w:p>
    <w:p w:rsidR="008A6C61" w:rsidRPr="00613ED3" w:rsidRDefault="008A6C61" w:rsidP="008A6C61">
      <w:pPr>
        <w:rPr>
          <w:rFonts w:cs="Arial"/>
          <w:szCs w:val="20"/>
        </w:rPr>
      </w:pPr>
    </w:p>
    <w:p w:rsidR="008A6C61" w:rsidRPr="00613ED3" w:rsidRDefault="008A6C61" w:rsidP="008A6C61">
      <w:pPr>
        <w:pStyle w:val="ListParagraph"/>
        <w:numPr>
          <w:ilvl w:val="0"/>
          <w:numId w:val="10"/>
        </w:numPr>
        <w:rPr>
          <w:rFonts w:ascii="Arial" w:hAnsi="Arial"/>
          <w:sz w:val="20"/>
          <w:szCs w:val="20"/>
        </w:rPr>
      </w:pPr>
      <w:r w:rsidRPr="00613ED3">
        <w:rPr>
          <w:rFonts w:ascii="Arial" w:hAnsi="Arial"/>
          <w:sz w:val="20"/>
          <w:szCs w:val="20"/>
        </w:rPr>
        <w:t>za studente druge i viših godina studija bodovat će se prosječna ocjena samo prethodne godine studija.</w:t>
      </w:r>
    </w:p>
    <w:p w:rsidR="008A6C61" w:rsidRPr="00613ED3" w:rsidRDefault="008A6C61" w:rsidP="008A6C61">
      <w:pPr>
        <w:jc w:val="both"/>
        <w:rPr>
          <w:rFonts w:cs="Arial"/>
          <w:szCs w:val="20"/>
        </w:rPr>
      </w:pPr>
    </w:p>
    <w:p w:rsidR="008A6C61" w:rsidRPr="00613ED3" w:rsidRDefault="008A6C61" w:rsidP="008A6C61">
      <w:pPr>
        <w:jc w:val="both"/>
        <w:rPr>
          <w:rFonts w:cs="Arial"/>
          <w:szCs w:val="20"/>
        </w:rPr>
      </w:pPr>
      <w:r w:rsidRPr="00613ED3">
        <w:rPr>
          <w:rFonts w:cs="Arial"/>
          <w:szCs w:val="20"/>
        </w:rPr>
        <w:t>Za fakultete čije su ocjene od 6 -10, bodovanje će se vršiti na sljedeći način:</w:t>
      </w:r>
    </w:p>
    <w:p w:rsidR="008A6C61" w:rsidRPr="00613ED3" w:rsidRDefault="008A6C61" w:rsidP="008A6C61">
      <w:pPr>
        <w:jc w:val="both"/>
        <w:rPr>
          <w:rFonts w:cs="Arial"/>
          <w:szCs w:val="20"/>
        </w:rPr>
      </w:pP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 xml:space="preserve">prosjek ocjena 6,00 – 6,49 </w:t>
      </w:r>
      <w:r w:rsidRPr="00613ED3">
        <w:rPr>
          <w:rFonts w:ascii="Arial" w:hAnsi="Arial"/>
          <w:sz w:val="20"/>
          <w:szCs w:val="20"/>
        </w:rPr>
        <w:tab/>
      </w:r>
      <w:r w:rsidRPr="00613ED3">
        <w:rPr>
          <w:rFonts w:ascii="Arial" w:hAnsi="Arial"/>
          <w:sz w:val="20"/>
          <w:szCs w:val="20"/>
        </w:rPr>
        <w:tab/>
        <w:t xml:space="preserve">  5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6,50 – 6,99</w:t>
      </w:r>
      <w:r w:rsidRPr="00613ED3">
        <w:rPr>
          <w:rFonts w:ascii="Arial" w:hAnsi="Arial"/>
          <w:sz w:val="20"/>
          <w:szCs w:val="20"/>
        </w:rPr>
        <w:tab/>
      </w:r>
      <w:r w:rsidRPr="00613ED3">
        <w:rPr>
          <w:rFonts w:ascii="Arial" w:hAnsi="Arial"/>
          <w:sz w:val="20"/>
          <w:szCs w:val="20"/>
        </w:rPr>
        <w:tab/>
        <w:t>10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7,00 – 7,49</w:t>
      </w:r>
      <w:r w:rsidRPr="00613ED3">
        <w:rPr>
          <w:rFonts w:ascii="Arial" w:hAnsi="Arial"/>
          <w:sz w:val="20"/>
          <w:szCs w:val="20"/>
        </w:rPr>
        <w:tab/>
      </w:r>
      <w:r w:rsidRPr="00613ED3">
        <w:rPr>
          <w:rFonts w:ascii="Arial" w:hAnsi="Arial"/>
          <w:sz w:val="20"/>
          <w:szCs w:val="20"/>
        </w:rPr>
        <w:tab/>
        <w:t>15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7,50 – 7,99</w:t>
      </w:r>
      <w:r w:rsidRPr="00613ED3">
        <w:rPr>
          <w:rFonts w:ascii="Arial" w:hAnsi="Arial"/>
          <w:sz w:val="20"/>
          <w:szCs w:val="20"/>
        </w:rPr>
        <w:tab/>
      </w:r>
      <w:r w:rsidRPr="00613ED3">
        <w:rPr>
          <w:rFonts w:ascii="Arial" w:hAnsi="Arial"/>
          <w:sz w:val="20"/>
          <w:szCs w:val="20"/>
        </w:rPr>
        <w:tab/>
        <w:t>20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8,00 -- 8,49</w:t>
      </w:r>
      <w:r w:rsidRPr="00613ED3">
        <w:rPr>
          <w:rFonts w:ascii="Arial" w:hAnsi="Arial"/>
          <w:sz w:val="20"/>
          <w:szCs w:val="20"/>
        </w:rPr>
        <w:tab/>
      </w:r>
      <w:r w:rsidRPr="00613ED3">
        <w:rPr>
          <w:rFonts w:ascii="Arial" w:hAnsi="Arial"/>
          <w:sz w:val="20"/>
          <w:szCs w:val="20"/>
        </w:rPr>
        <w:tab/>
        <w:t>25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8,50 – 8,99</w:t>
      </w:r>
      <w:r w:rsidRPr="00613ED3">
        <w:rPr>
          <w:rFonts w:ascii="Arial" w:hAnsi="Arial"/>
          <w:sz w:val="20"/>
          <w:szCs w:val="20"/>
        </w:rPr>
        <w:tab/>
      </w:r>
      <w:r w:rsidRPr="00613ED3">
        <w:rPr>
          <w:rFonts w:ascii="Arial" w:hAnsi="Arial"/>
          <w:sz w:val="20"/>
          <w:szCs w:val="20"/>
        </w:rPr>
        <w:tab/>
        <w:t>30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9,00 – 9,49</w:t>
      </w:r>
      <w:r w:rsidRPr="00613ED3">
        <w:rPr>
          <w:rFonts w:ascii="Arial" w:hAnsi="Arial"/>
          <w:sz w:val="20"/>
          <w:szCs w:val="20"/>
        </w:rPr>
        <w:tab/>
      </w:r>
      <w:r w:rsidRPr="00613ED3">
        <w:rPr>
          <w:rFonts w:ascii="Arial" w:hAnsi="Arial"/>
          <w:sz w:val="20"/>
          <w:szCs w:val="20"/>
        </w:rPr>
        <w:tab/>
        <w:t>35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9,50 – 10,00                   40 bodova,</w:t>
      </w:r>
    </w:p>
    <w:p w:rsidR="008A6C61" w:rsidRPr="00613ED3" w:rsidRDefault="008A6C61" w:rsidP="008A6C61">
      <w:pPr>
        <w:jc w:val="both"/>
        <w:rPr>
          <w:rFonts w:cs="Arial"/>
          <w:szCs w:val="20"/>
        </w:rPr>
      </w:pPr>
    </w:p>
    <w:p w:rsidR="008A6C61" w:rsidRPr="00613ED3" w:rsidRDefault="008A6C61" w:rsidP="008A6C61">
      <w:pPr>
        <w:jc w:val="both"/>
        <w:rPr>
          <w:rFonts w:cs="Arial"/>
          <w:szCs w:val="20"/>
        </w:rPr>
      </w:pPr>
      <w:r w:rsidRPr="00613ED3">
        <w:rPr>
          <w:rFonts w:cs="Arial"/>
          <w:szCs w:val="20"/>
        </w:rPr>
        <w:t xml:space="preserve">                a za fakultete čije su ocjene od 1-5 bodovanje će se vršiti kako slijedi:</w:t>
      </w:r>
    </w:p>
    <w:p w:rsidR="008A6C61" w:rsidRPr="00613ED3" w:rsidRDefault="008A6C61" w:rsidP="008A6C61">
      <w:pPr>
        <w:jc w:val="both"/>
        <w:rPr>
          <w:rFonts w:cs="Arial"/>
          <w:szCs w:val="20"/>
        </w:rPr>
      </w:pP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2,00 – 2,29</w:t>
      </w:r>
      <w:r w:rsidRPr="00613ED3">
        <w:rPr>
          <w:rFonts w:ascii="Arial" w:hAnsi="Arial"/>
          <w:sz w:val="20"/>
          <w:szCs w:val="20"/>
        </w:rPr>
        <w:tab/>
      </w:r>
      <w:r w:rsidRPr="00613ED3">
        <w:rPr>
          <w:rFonts w:ascii="Arial" w:hAnsi="Arial"/>
          <w:sz w:val="20"/>
          <w:szCs w:val="20"/>
        </w:rPr>
        <w:tab/>
        <w:t xml:space="preserve">  5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2,30 – 2,59</w:t>
      </w:r>
      <w:r w:rsidRPr="00613ED3">
        <w:rPr>
          <w:rFonts w:ascii="Arial" w:hAnsi="Arial"/>
          <w:sz w:val="20"/>
          <w:szCs w:val="20"/>
        </w:rPr>
        <w:tab/>
      </w:r>
      <w:r w:rsidRPr="00613ED3">
        <w:rPr>
          <w:rFonts w:ascii="Arial" w:hAnsi="Arial"/>
          <w:sz w:val="20"/>
          <w:szCs w:val="20"/>
        </w:rPr>
        <w:tab/>
        <w:t>10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2,60 – 2,99</w:t>
      </w:r>
      <w:r w:rsidRPr="00613ED3">
        <w:rPr>
          <w:rFonts w:ascii="Arial" w:hAnsi="Arial"/>
          <w:sz w:val="20"/>
          <w:szCs w:val="20"/>
        </w:rPr>
        <w:tab/>
      </w:r>
      <w:r w:rsidRPr="00613ED3">
        <w:rPr>
          <w:rFonts w:ascii="Arial" w:hAnsi="Arial"/>
          <w:sz w:val="20"/>
          <w:szCs w:val="20"/>
        </w:rPr>
        <w:tab/>
        <w:t>15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3,00 – 3,39</w:t>
      </w:r>
      <w:r w:rsidRPr="00613ED3">
        <w:rPr>
          <w:rFonts w:ascii="Arial" w:hAnsi="Arial"/>
          <w:sz w:val="20"/>
          <w:szCs w:val="20"/>
        </w:rPr>
        <w:tab/>
      </w:r>
      <w:r w:rsidRPr="00613ED3">
        <w:rPr>
          <w:rFonts w:ascii="Arial" w:hAnsi="Arial"/>
          <w:sz w:val="20"/>
          <w:szCs w:val="20"/>
        </w:rPr>
        <w:tab/>
        <w:t>20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3,40 – 3,79</w:t>
      </w:r>
      <w:r w:rsidRPr="00613ED3">
        <w:rPr>
          <w:rFonts w:ascii="Arial" w:hAnsi="Arial"/>
          <w:sz w:val="20"/>
          <w:szCs w:val="20"/>
        </w:rPr>
        <w:tab/>
      </w:r>
      <w:r w:rsidRPr="00613ED3">
        <w:rPr>
          <w:rFonts w:ascii="Arial" w:hAnsi="Arial"/>
          <w:sz w:val="20"/>
          <w:szCs w:val="20"/>
        </w:rPr>
        <w:tab/>
        <w:t>25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3,80 – 4,19</w:t>
      </w:r>
      <w:r w:rsidRPr="00613ED3">
        <w:rPr>
          <w:rFonts w:ascii="Arial" w:hAnsi="Arial"/>
          <w:sz w:val="20"/>
          <w:szCs w:val="20"/>
        </w:rPr>
        <w:tab/>
      </w:r>
      <w:r w:rsidRPr="00613ED3">
        <w:rPr>
          <w:rFonts w:ascii="Arial" w:hAnsi="Arial"/>
          <w:sz w:val="20"/>
          <w:szCs w:val="20"/>
        </w:rPr>
        <w:tab/>
        <w:t>30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4,20 – 4,59</w:t>
      </w:r>
      <w:r w:rsidRPr="00613ED3">
        <w:rPr>
          <w:rFonts w:ascii="Arial" w:hAnsi="Arial"/>
          <w:sz w:val="20"/>
          <w:szCs w:val="20"/>
        </w:rPr>
        <w:tab/>
      </w:r>
      <w:r w:rsidRPr="00613ED3">
        <w:rPr>
          <w:rFonts w:ascii="Arial" w:hAnsi="Arial"/>
          <w:sz w:val="20"/>
          <w:szCs w:val="20"/>
        </w:rPr>
        <w:tab/>
        <w:t>35 bodova</w:t>
      </w:r>
    </w:p>
    <w:p w:rsidR="008A6C61" w:rsidRPr="00613ED3" w:rsidRDefault="008A6C61" w:rsidP="008A6C61">
      <w:pPr>
        <w:pStyle w:val="ListParagraph"/>
        <w:numPr>
          <w:ilvl w:val="0"/>
          <w:numId w:val="8"/>
        </w:numPr>
        <w:jc w:val="both"/>
        <w:rPr>
          <w:rFonts w:ascii="Arial" w:hAnsi="Arial"/>
          <w:sz w:val="20"/>
          <w:szCs w:val="20"/>
        </w:rPr>
      </w:pPr>
      <w:r w:rsidRPr="00613ED3">
        <w:rPr>
          <w:rFonts w:ascii="Arial" w:hAnsi="Arial"/>
          <w:sz w:val="20"/>
          <w:szCs w:val="20"/>
        </w:rPr>
        <w:t>prosjek ocjena 4,60 – 5,00</w:t>
      </w:r>
      <w:r w:rsidRPr="00613ED3">
        <w:rPr>
          <w:rFonts w:ascii="Arial" w:hAnsi="Arial"/>
          <w:sz w:val="20"/>
          <w:szCs w:val="20"/>
        </w:rPr>
        <w:tab/>
      </w:r>
      <w:r w:rsidRPr="00613ED3">
        <w:rPr>
          <w:rFonts w:ascii="Arial" w:hAnsi="Arial"/>
          <w:sz w:val="20"/>
          <w:szCs w:val="20"/>
        </w:rPr>
        <w:tab/>
        <w:t>40 bodova</w:t>
      </w:r>
    </w:p>
    <w:p w:rsidR="008A6C61" w:rsidRPr="00613ED3" w:rsidRDefault="008A6C61" w:rsidP="008A6C61">
      <w:pPr>
        <w:jc w:val="both"/>
        <w:rPr>
          <w:rFonts w:cs="Arial"/>
          <w:szCs w:val="20"/>
        </w:rPr>
      </w:pPr>
    </w:p>
    <w:p w:rsidR="008A6C61" w:rsidRPr="00613ED3" w:rsidRDefault="008A6C61" w:rsidP="008A6C61">
      <w:pPr>
        <w:jc w:val="both"/>
        <w:rPr>
          <w:rFonts w:cs="Arial"/>
          <w:szCs w:val="20"/>
        </w:rPr>
      </w:pPr>
      <w:r w:rsidRPr="00613ED3">
        <w:rPr>
          <w:rFonts w:cs="Arial"/>
          <w:szCs w:val="20"/>
        </w:rPr>
        <w:t>Studentu koji studira izvan Srednjobosanskog kantona/Kantona Središnja Bosna dodjelit će se dodatnih 5 bodova.</w:t>
      </w:r>
    </w:p>
    <w:p w:rsidR="008A6C61" w:rsidRPr="00613ED3" w:rsidRDefault="008A6C61" w:rsidP="008A6C61">
      <w:pPr>
        <w:rPr>
          <w:rFonts w:cs="Arial"/>
          <w:szCs w:val="20"/>
        </w:rPr>
      </w:pPr>
    </w:p>
    <w:p w:rsidR="008A6C61" w:rsidRDefault="008A6C61" w:rsidP="008A6C61">
      <w:pPr>
        <w:jc w:val="both"/>
        <w:rPr>
          <w:rFonts w:cs="Arial"/>
          <w:szCs w:val="20"/>
        </w:rPr>
      </w:pPr>
      <w:r w:rsidRPr="00613ED3">
        <w:rPr>
          <w:rFonts w:cs="Arial"/>
          <w:szCs w:val="20"/>
        </w:rPr>
        <w:t>Studentu druge i viših godina studija sa prosjekom 10,00 (čije su ocjene 6 -10), odnosno prosjekom 5,00 (čije su ocjene 1-5) dodijelit će se dodatnih 10 bodova.</w:t>
      </w:r>
    </w:p>
    <w:p w:rsidR="008A6C61" w:rsidRPr="00613ED3" w:rsidRDefault="008A6C61" w:rsidP="008A6C61">
      <w:pPr>
        <w:jc w:val="both"/>
        <w:rPr>
          <w:rFonts w:cs="Arial"/>
          <w:szCs w:val="20"/>
        </w:rPr>
      </w:pPr>
    </w:p>
    <w:p w:rsidR="008A6C61" w:rsidRPr="00613ED3" w:rsidRDefault="008A6C61" w:rsidP="008A6C61">
      <w:pPr>
        <w:pStyle w:val="ListParagraph"/>
        <w:numPr>
          <w:ilvl w:val="0"/>
          <w:numId w:val="9"/>
        </w:numPr>
        <w:jc w:val="both"/>
        <w:rPr>
          <w:rFonts w:ascii="Arial" w:hAnsi="Arial"/>
          <w:sz w:val="20"/>
          <w:szCs w:val="20"/>
        </w:rPr>
      </w:pPr>
      <w:r w:rsidRPr="00613ED3">
        <w:rPr>
          <w:rFonts w:ascii="Arial" w:hAnsi="Arial"/>
          <w:sz w:val="20"/>
          <w:szCs w:val="20"/>
        </w:rPr>
        <w:t>materijalni i socijalni položaj  - 20 bodova.</w:t>
      </w:r>
    </w:p>
    <w:p w:rsidR="008A6C61" w:rsidRPr="00613ED3" w:rsidRDefault="008A6C61" w:rsidP="008A6C61">
      <w:pPr>
        <w:jc w:val="both"/>
        <w:rPr>
          <w:rFonts w:cs="Arial"/>
          <w:szCs w:val="20"/>
        </w:rPr>
      </w:pPr>
    </w:p>
    <w:p w:rsidR="008A6C61" w:rsidRPr="00613ED3" w:rsidRDefault="008A6C61" w:rsidP="008A6C61">
      <w:pPr>
        <w:jc w:val="both"/>
        <w:rPr>
          <w:rFonts w:cs="Arial"/>
          <w:szCs w:val="20"/>
        </w:rPr>
      </w:pPr>
      <w:r w:rsidRPr="00613ED3">
        <w:rPr>
          <w:rFonts w:cs="Arial"/>
          <w:szCs w:val="20"/>
        </w:rPr>
        <w:t>Materijalno socijalni položaj će se bodovati na osnovu prihoda po članu domaćinstva kako slijedi:</w:t>
      </w:r>
    </w:p>
    <w:p w:rsidR="008A6C61" w:rsidRPr="00613ED3" w:rsidRDefault="008A6C61" w:rsidP="008A6C61">
      <w:pPr>
        <w:jc w:val="both"/>
        <w:rPr>
          <w:rFonts w:cs="Arial"/>
          <w:szCs w:val="20"/>
        </w:rPr>
      </w:pPr>
    </w:p>
    <w:p w:rsidR="008A6C61" w:rsidRPr="00613ED3" w:rsidRDefault="008A6C61" w:rsidP="008A6C61">
      <w:pPr>
        <w:jc w:val="both"/>
        <w:rPr>
          <w:rFonts w:cs="Arial"/>
          <w:szCs w:val="20"/>
        </w:rPr>
      </w:pPr>
      <w:r w:rsidRPr="00613ED3">
        <w:rPr>
          <w:rFonts w:cs="Arial"/>
          <w:szCs w:val="20"/>
        </w:rPr>
        <w:t xml:space="preserve">a) prihod od </w:t>
      </w:r>
      <w:r w:rsidRPr="00613ED3">
        <w:rPr>
          <w:rFonts w:cs="Arial"/>
          <w:szCs w:val="20"/>
        </w:rPr>
        <w:tab/>
        <w:t xml:space="preserve">           0 – 99,99 KM po članu domaćinstva</w:t>
      </w:r>
      <w:r w:rsidRPr="00613ED3">
        <w:rPr>
          <w:rFonts w:cs="Arial"/>
          <w:szCs w:val="20"/>
        </w:rPr>
        <w:tab/>
        <w:t xml:space="preserve"> 20 bodova</w:t>
      </w:r>
    </w:p>
    <w:p w:rsidR="008A6C61" w:rsidRPr="00613ED3" w:rsidRDefault="008A6C61" w:rsidP="008A6C61">
      <w:pPr>
        <w:jc w:val="both"/>
        <w:rPr>
          <w:rFonts w:cs="Arial"/>
          <w:szCs w:val="20"/>
        </w:rPr>
      </w:pPr>
      <w:r w:rsidRPr="00613ED3">
        <w:rPr>
          <w:rFonts w:cs="Arial"/>
          <w:szCs w:val="20"/>
        </w:rPr>
        <w:t>b) prihod od</w:t>
      </w:r>
      <w:r w:rsidRPr="00613ED3">
        <w:rPr>
          <w:rFonts w:cs="Arial"/>
          <w:szCs w:val="20"/>
        </w:rPr>
        <w:tab/>
        <w:t>100,00 – 149,99 KM po članu domaćinstva</w:t>
      </w:r>
      <w:r w:rsidRPr="00613ED3">
        <w:rPr>
          <w:rFonts w:cs="Arial"/>
          <w:szCs w:val="20"/>
        </w:rPr>
        <w:tab/>
        <w:t xml:space="preserve"> 16 bodova</w:t>
      </w:r>
      <w:r w:rsidRPr="00613ED3">
        <w:rPr>
          <w:rFonts w:cs="Arial"/>
          <w:szCs w:val="20"/>
        </w:rPr>
        <w:tab/>
      </w:r>
    </w:p>
    <w:p w:rsidR="008A6C61" w:rsidRPr="00613ED3" w:rsidRDefault="008A6C61" w:rsidP="008A6C61">
      <w:pPr>
        <w:jc w:val="both"/>
        <w:rPr>
          <w:rFonts w:cs="Arial"/>
          <w:szCs w:val="20"/>
        </w:rPr>
      </w:pPr>
      <w:r w:rsidRPr="00613ED3">
        <w:rPr>
          <w:rFonts w:cs="Arial"/>
          <w:szCs w:val="20"/>
        </w:rPr>
        <w:t>c) prihod od</w:t>
      </w:r>
      <w:r w:rsidRPr="00613ED3">
        <w:rPr>
          <w:rFonts w:cs="Arial"/>
          <w:szCs w:val="20"/>
        </w:rPr>
        <w:tab/>
        <w:t>150,00 – 199,99 KM po članu domaćinstva</w:t>
      </w:r>
      <w:r w:rsidRPr="00613ED3">
        <w:rPr>
          <w:rFonts w:cs="Arial"/>
          <w:szCs w:val="20"/>
        </w:rPr>
        <w:tab/>
        <w:t xml:space="preserve"> 12 bodova</w:t>
      </w:r>
    </w:p>
    <w:p w:rsidR="008A6C61" w:rsidRPr="00613ED3" w:rsidRDefault="008A6C61" w:rsidP="008A6C61">
      <w:pPr>
        <w:jc w:val="both"/>
        <w:rPr>
          <w:rFonts w:cs="Arial"/>
          <w:szCs w:val="20"/>
        </w:rPr>
      </w:pPr>
      <w:r w:rsidRPr="00613ED3">
        <w:rPr>
          <w:rFonts w:cs="Arial"/>
          <w:szCs w:val="20"/>
        </w:rPr>
        <w:t>d) prihod od</w:t>
      </w:r>
      <w:r w:rsidRPr="00613ED3">
        <w:rPr>
          <w:rFonts w:cs="Arial"/>
          <w:szCs w:val="20"/>
        </w:rPr>
        <w:tab/>
        <w:t>200,00 – 249,99 KM po članu domaćinstva</w:t>
      </w:r>
      <w:r w:rsidRPr="00613ED3">
        <w:rPr>
          <w:rFonts w:cs="Arial"/>
          <w:szCs w:val="20"/>
        </w:rPr>
        <w:tab/>
        <w:t xml:space="preserve">   8 bodova</w:t>
      </w:r>
    </w:p>
    <w:p w:rsidR="008A6C61" w:rsidRPr="00613ED3" w:rsidRDefault="008A6C61" w:rsidP="008A6C61">
      <w:pPr>
        <w:jc w:val="both"/>
        <w:rPr>
          <w:rFonts w:cs="Arial"/>
          <w:szCs w:val="20"/>
        </w:rPr>
      </w:pPr>
      <w:r w:rsidRPr="00613ED3">
        <w:rPr>
          <w:rFonts w:cs="Arial"/>
          <w:szCs w:val="20"/>
        </w:rPr>
        <w:t>e) prihod od</w:t>
      </w:r>
      <w:r w:rsidRPr="00613ED3">
        <w:rPr>
          <w:rFonts w:cs="Arial"/>
          <w:szCs w:val="20"/>
        </w:rPr>
        <w:tab/>
        <w:t>250,00 – 299,99 KM po članu domaćinstva          4 boda</w:t>
      </w:r>
    </w:p>
    <w:p w:rsidR="008A6C61" w:rsidRPr="00613ED3" w:rsidRDefault="008A6C61" w:rsidP="008A6C61">
      <w:pPr>
        <w:jc w:val="both"/>
        <w:rPr>
          <w:rFonts w:cs="Arial"/>
          <w:szCs w:val="20"/>
        </w:rPr>
      </w:pPr>
      <w:r w:rsidRPr="00613ED3">
        <w:rPr>
          <w:rFonts w:cs="Arial"/>
          <w:szCs w:val="20"/>
        </w:rPr>
        <w:t>f) prihod veći od              300,00 KM po članu domaćinstva</w:t>
      </w:r>
      <w:r w:rsidRPr="00613ED3">
        <w:rPr>
          <w:rFonts w:cs="Arial"/>
          <w:szCs w:val="20"/>
        </w:rPr>
        <w:tab/>
        <w:t xml:space="preserve">   0 bodova</w:t>
      </w:r>
    </w:p>
    <w:p w:rsidR="00E52959" w:rsidRPr="00613ED3" w:rsidRDefault="00E52959" w:rsidP="00E52959">
      <w:pPr>
        <w:rPr>
          <w:rFonts w:cs="Arial"/>
          <w:szCs w:val="20"/>
        </w:rPr>
      </w:pPr>
    </w:p>
    <w:p w:rsidR="00E52959" w:rsidRPr="00613ED3" w:rsidRDefault="00E52959" w:rsidP="00E52959">
      <w:pPr>
        <w:jc w:val="center"/>
        <w:rPr>
          <w:rFonts w:cs="Arial"/>
          <w:b/>
          <w:szCs w:val="20"/>
        </w:rPr>
      </w:pPr>
      <w:r w:rsidRPr="00613ED3">
        <w:rPr>
          <w:rFonts w:cs="Arial"/>
          <w:b/>
          <w:szCs w:val="20"/>
        </w:rPr>
        <w:t>V</w:t>
      </w:r>
    </w:p>
    <w:p w:rsidR="00E52959" w:rsidRPr="00613ED3" w:rsidRDefault="00E52959" w:rsidP="00E52959">
      <w:pPr>
        <w:jc w:val="both"/>
        <w:rPr>
          <w:rFonts w:cs="Arial"/>
          <w:szCs w:val="20"/>
        </w:rPr>
      </w:pPr>
    </w:p>
    <w:p w:rsidR="00E52959" w:rsidRPr="00613ED3" w:rsidRDefault="00E52959" w:rsidP="00E52959">
      <w:pPr>
        <w:jc w:val="both"/>
        <w:rPr>
          <w:rFonts w:cs="Arial"/>
          <w:szCs w:val="20"/>
        </w:rPr>
      </w:pPr>
      <w:r w:rsidRPr="00613ED3">
        <w:rPr>
          <w:rFonts w:cs="Arial"/>
          <w:szCs w:val="20"/>
        </w:rPr>
        <w:t>Studentu iz porodice poginulih branitelja, šehida, poginulih boraca, studentu bez oba roditelja i studentu iz porodice RVI 100% invalidnosti, dodijelit će se dodatnih 15 bodova.</w:t>
      </w:r>
    </w:p>
    <w:p w:rsidR="00E52959" w:rsidRPr="00613ED3" w:rsidRDefault="00E52959" w:rsidP="00E52959">
      <w:pPr>
        <w:ind w:firstLine="360"/>
        <w:jc w:val="both"/>
        <w:rPr>
          <w:rFonts w:cs="Arial"/>
          <w:szCs w:val="20"/>
        </w:rPr>
      </w:pPr>
    </w:p>
    <w:p w:rsidR="00E52959" w:rsidRDefault="00E52959" w:rsidP="00E52959">
      <w:pPr>
        <w:jc w:val="both"/>
        <w:rPr>
          <w:rFonts w:cs="Arial"/>
          <w:szCs w:val="20"/>
        </w:rPr>
      </w:pPr>
      <w:r w:rsidRPr="00613ED3">
        <w:rPr>
          <w:rFonts w:cs="Arial"/>
          <w:szCs w:val="20"/>
        </w:rPr>
        <w:t>Studentu iz porodice RVI, pri čemu se uzima u obzir invalidnost preko 60%, a manja od 100%,  i studentu iz porodice civilne žrtve rata, dodjelit će se dodatnih 5 bodova.</w:t>
      </w:r>
    </w:p>
    <w:p w:rsidR="00617BA4" w:rsidRDefault="00617BA4" w:rsidP="00E52959">
      <w:pPr>
        <w:jc w:val="both"/>
        <w:rPr>
          <w:rFonts w:cs="Arial"/>
          <w:szCs w:val="20"/>
        </w:rPr>
      </w:pPr>
    </w:p>
    <w:p w:rsidR="00617BA4" w:rsidRDefault="00617BA4" w:rsidP="00E52959">
      <w:pPr>
        <w:jc w:val="both"/>
        <w:rPr>
          <w:rFonts w:cs="Arial"/>
          <w:szCs w:val="20"/>
        </w:rPr>
      </w:pPr>
      <w:r>
        <w:rPr>
          <w:rFonts w:cs="Arial"/>
          <w:szCs w:val="20"/>
        </w:rPr>
        <w:t>Studentu koji volontira u mentorskom programu “Stariji brat-starija sestra” dodijelit će se dodatnih 5 bodova</w:t>
      </w:r>
    </w:p>
    <w:p w:rsidR="00E52959" w:rsidRPr="00613ED3" w:rsidRDefault="00E52959" w:rsidP="00E52959">
      <w:pPr>
        <w:jc w:val="both"/>
        <w:rPr>
          <w:rFonts w:cs="Arial"/>
          <w:b/>
          <w:bCs/>
          <w:szCs w:val="20"/>
        </w:rPr>
      </w:pPr>
    </w:p>
    <w:p w:rsidR="008A6C61" w:rsidRPr="009378E8" w:rsidRDefault="00E74151" w:rsidP="009378E8">
      <w:pPr>
        <w:jc w:val="both"/>
        <w:rPr>
          <w:rFonts w:cs="Arial"/>
          <w:szCs w:val="20"/>
        </w:rPr>
      </w:pPr>
      <w:r>
        <w:rPr>
          <w:rFonts w:cs="Arial"/>
          <w:szCs w:val="20"/>
        </w:rPr>
        <w:t>U sluč</w:t>
      </w:r>
      <w:r w:rsidR="00E52959" w:rsidRPr="00613ED3">
        <w:rPr>
          <w:rFonts w:cs="Arial"/>
          <w:szCs w:val="20"/>
        </w:rPr>
        <w:t>aju istog broja bodova i istog prosjeka ocjena studenata na istoj godini studija, prednost za dodjelu stipendije imat će djeca demobilisanih boraca, a ukoliko je isti prosjek ocjena prednost će se dati studentu čiji je prihod po članu domaćinstva niži.</w:t>
      </w:r>
    </w:p>
    <w:p w:rsidR="008A6C61" w:rsidRDefault="008A6C61" w:rsidP="00E52959">
      <w:pPr>
        <w:jc w:val="center"/>
        <w:rPr>
          <w:rFonts w:cs="Arial"/>
          <w:b/>
          <w:szCs w:val="20"/>
        </w:rPr>
      </w:pPr>
    </w:p>
    <w:p w:rsidR="009378E8" w:rsidRDefault="009378E8" w:rsidP="00455709">
      <w:pPr>
        <w:rPr>
          <w:rFonts w:cs="Arial"/>
          <w:b/>
          <w:szCs w:val="20"/>
        </w:rPr>
      </w:pPr>
    </w:p>
    <w:p w:rsidR="00455709" w:rsidRPr="00613ED3" w:rsidRDefault="00455709" w:rsidP="00455709">
      <w:pPr>
        <w:rPr>
          <w:rFonts w:cs="Arial"/>
          <w:b/>
          <w:szCs w:val="20"/>
        </w:rPr>
      </w:pPr>
    </w:p>
    <w:p w:rsidR="008A6C61" w:rsidRPr="00613ED3" w:rsidRDefault="008A6C61" w:rsidP="008A6C61">
      <w:pPr>
        <w:jc w:val="center"/>
        <w:rPr>
          <w:rFonts w:cs="Arial"/>
          <w:b/>
          <w:szCs w:val="20"/>
        </w:rPr>
      </w:pPr>
      <w:r w:rsidRPr="00613ED3">
        <w:rPr>
          <w:rFonts w:cs="Arial"/>
          <w:b/>
          <w:szCs w:val="20"/>
        </w:rPr>
        <w:lastRenderedPageBreak/>
        <w:t>VI</w:t>
      </w:r>
    </w:p>
    <w:p w:rsidR="008A6C61" w:rsidRPr="00613ED3" w:rsidRDefault="008A6C61" w:rsidP="008A6C61">
      <w:pPr>
        <w:rPr>
          <w:rFonts w:cs="Arial"/>
          <w:b/>
          <w:szCs w:val="20"/>
        </w:rPr>
      </w:pPr>
    </w:p>
    <w:p w:rsidR="00A1209C" w:rsidRDefault="00A1209C" w:rsidP="00A1209C">
      <w:pPr>
        <w:jc w:val="both"/>
        <w:rPr>
          <w:rFonts w:cs="Arial"/>
          <w:szCs w:val="20"/>
        </w:rPr>
      </w:pPr>
      <w:r>
        <w:rPr>
          <w:rFonts w:cs="Arial"/>
          <w:szCs w:val="20"/>
        </w:rPr>
        <w:t>Prijave za dodjelu stipendija vrše se isključivo putem online sistema e-stipendija</w:t>
      </w:r>
      <w:r w:rsidR="00617BA4">
        <w:rPr>
          <w:rFonts w:cs="Arial"/>
          <w:szCs w:val="20"/>
        </w:rPr>
        <w:t xml:space="preserve">, dostupne na službenoj web </w:t>
      </w:r>
      <w:r>
        <w:rPr>
          <w:rFonts w:cs="Arial"/>
          <w:szCs w:val="20"/>
        </w:rPr>
        <w:t>stranici Općine Travnik (link:stipendije.e</w:t>
      </w:r>
      <w:r w:rsidR="005C3C69">
        <w:rPr>
          <w:rFonts w:cs="Arial"/>
          <w:szCs w:val="20"/>
        </w:rPr>
        <w:t>-travnik.ba). Kandidati  su duž</w:t>
      </w:r>
      <w:r>
        <w:rPr>
          <w:rFonts w:cs="Arial"/>
          <w:szCs w:val="20"/>
        </w:rPr>
        <w:t>ni popuniti elektronski  prijavni obrazac i priložiti odgovarajuću  dokumentaciju u digitalnom formatu, u skladu sa odredbama ovog pravilnika.</w:t>
      </w:r>
    </w:p>
    <w:p w:rsidR="008A6C61" w:rsidRPr="00613ED3" w:rsidRDefault="008A6C61" w:rsidP="008A6C61">
      <w:pPr>
        <w:jc w:val="both"/>
        <w:rPr>
          <w:rFonts w:cs="Arial"/>
          <w:szCs w:val="20"/>
        </w:rPr>
      </w:pPr>
    </w:p>
    <w:p w:rsidR="008A6C61" w:rsidRPr="00613ED3" w:rsidRDefault="008A6C61" w:rsidP="008A6C61">
      <w:pPr>
        <w:jc w:val="center"/>
        <w:rPr>
          <w:rFonts w:cs="Arial"/>
          <w:b/>
          <w:szCs w:val="20"/>
        </w:rPr>
      </w:pPr>
      <w:r w:rsidRPr="00613ED3">
        <w:rPr>
          <w:rFonts w:cs="Arial"/>
          <w:b/>
          <w:szCs w:val="20"/>
        </w:rPr>
        <w:t>VII</w:t>
      </w:r>
    </w:p>
    <w:p w:rsidR="008A6C61" w:rsidRPr="00613ED3" w:rsidRDefault="008A6C61" w:rsidP="008A6C61">
      <w:pPr>
        <w:rPr>
          <w:rFonts w:cs="Arial"/>
          <w:b/>
          <w:szCs w:val="20"/>
        </w:rPr>
      </w:pPr>
    </w:p>
    <w:p w:rsidR="008A6C61" w:rsidRPr="00613ED3" w:rsidRDefault="008A6C61" w:rsidP="008A6C61">
      <w:pPr>
        <w:rPr>
          <w:rFonts w:cs="Arial"/>
          <w:szCs w:val="20"/>
        </w:rPr>
      </w:pPr>
      <w:r w:rsidRPr="00613ED3">
        <w:rPr>
          <w:rFonts w:cs="Arial"/>
          <w:szCs w:val="20"/>
        </w:rPr>
        <w:t xml:space="preserve">Sastavni dio ovog Pravilnika predstavlja uputstvo za prijavu, kojim se detaljno precizira postupak apliciranja, tehnički i administrativni  zahtjevi i način dostave potrebne dokumentacije. </w:t>
      </w:r>
    </w:p>
    <w:p w:rsidR="008A6C61" w:rsidRPr="00613ED3" w:rsidRDefault="008A6C61" w:rsidP="00E52959">
      <w:pPr>
        <w:jc w:val="center"/>
        <w:rPr>
          <w:rFonts w:cs="Arial"/>
          <w:b/>
          <w:szCs w:val="20"/>
        </w:rPr>
      </w:pPr>
    </w:p>
    <w:p w:rsidR="00E52959" w:rsidRPr="00613ED3" w:rsidRDefault="00E52959" w:rsidP="00E52959">
      <w:pPr>
        <w:jc w:val="center"/>
        <w:rPr>
          <w:rFonts w:cs="Arial"/>
          <w:b/>
          <w:szCs w:val="20"/>
        </w:rPr>
      </w:pPr>
      <w:r w:rsidRPr="00613ED3">
        <w:rPr>
          <w:rFonts w:cs="Arial"/>
          <w:b/>
          <w:szCs w:val="20"/>
        </w:rPr>
        <w:t>VI</w:t>
      </w:r>
      <w:r w:rsidR="00613ED3" w:rsidRPr="00613ED3">
        <w:rPr>
          <w:rFonts w:cs="Arial"/>
          <w:b/>
          <w:szCs w:val="20"/>
        </w:rPr>
        <w:t>II</w:t>
      </w:r>
    </w:p>
    <w:p w:rsidR="00E52959" w:rsidRPr="00613ED3" w:rsidRDefault="00E52959" w:rsidP="00E52959">
      <w:pPr>
        <w:jc w:val="both"/>
        <w:rPr>
          <w:rFonts w:cs="Arial"/>
          <w:b/>
          <w:bCs/>
          <w:szCs w:val="20"/>
        </w:rPr>
      </w:pPr>
    </w:p>
    <w:p w:rsidR="008A6C61" w:rsidRPr="00613ED3" w:rsidRDefault="008A6C61" w:rsidP="008A6C61">
      <w:pPr>
        <w:rPr>
          <w:rFonts w:cs="Arial"/>
          <w:szCs w:val="20"/>
        </w:rPr>
      </w:pPr>
      <w:r w:rsidRPr="00613ED3">
        <w:rPr>
          <w:rFonts w:cs="Arial"/>
          <w:szCs w:val="20"/>
        </w:rPr>
        <w:t>Kod prijave za stipendiju studenti su dužni priložiti sljedeće:</w:t>
      </w:r>
    </w:p>
    <w:p w:rsidR="00A1209C" w:rsidRPr="00A1209C" w:rsidRDefault="00A1209C" w:rsidP="00A1209C">
      <w:pPr>
        <w:pStyle w:val="ListParagraph"/>
        <w:numPr>
          <w:ilvl w:val="0"/>
          <w:numId w:val="7"/>
        </w:numPr>
        <w:jc w:val="both"/>
        <w:rPr>
          <w:sz w:val="20"/>
          <w:szCs w:val="20"/>
        </w:rPr>
      </w:pPr>
      <w:r w:rsidRPr="00A1209C">
        <w:rPr>
          <w:sz w:val="20"/>
          <w:szCs w:val="20"/>
        </w:rPr>
        <w:t>Prijavni obrazac, popunjen (Izjava kandidata da ne prima stipendiju drugog davaoca, Izjava o saglasnosti o korištenju ličnih podataka, Izjava o tačnosti poda</w:t>
      </w:r>
      <w:r w:rsidR="00617BA4">
        <w:rPr>
          <w:sz w:val="20"/>
          <w:szCs w:val="20"/>
        </w:rPr>
        <w:t xml:space="preserve">taka navedenih u prijavi, su sažete u zahtjevu koji se generiše na posljednjem </w:t>
      </w:r>
      <w:r w:rsidR="000564DC">
        <w:rPr>
          <w:sz w:val="20"/>
          <w:szCs w:val="20"/>
        </w:rPr>
        <w:t>koraku prije podnošenja prijave</w:t>
      </w:r>
      <w:r w:rsidRPr="00A1209C">
        <w:rPr>
          <w:sz w:val="20"/>
          <w:szCs w:val="20"/>
        </w:rPr>
        <w:t>).</w:t>
      </w:r>
    </w:p>
    <w:p w:rsidR="008A6C61" w:rsidRPr="00613ED3" w:rsidRDefault="00617BA4" w:rsidP="008A6C61">
      <w:pPr>
        <w:pStyle w:val="ListParagraph"/>
        <w:numPr>
          <w:ilvl w:val="0"/>
          <w:numId w:val="7"/>
        </w:numPr>
        <w:jc w:val="both"/>
        <w:rPr>
          <w:rFonts w:ascii="Arial" w:hAnsi="Arial"/>
          <w:sz w:val="20"/>
          <w:szCs w:val="20"/>
        </w:rPr>
      </w:pPr>
      <w:r>
        <w:rPr>
          <w:rFonts w:ascii="Arial" w:hAnsi="Arial"/>
          <w:sz w:val="20"/>
          <w:szCs w:val="20"/>
        </w:rPr>
        <w:t>Fotokopija lične karte (dovoljna je i f</w:t>
      </w:r>
      <w:r w:rsidR="000564DC">
        <w:rPr>
          <w:rFonts w:ascii="Arial" w:hAnsi="Arial"/>
          <w:sz w:val="20"/>
          <w:szCs w:val="20"/>
        </w:rPr>
        <w:t>o</w:t>
      </w:r>
      <w:r>
        <w:rPr>
          <w:rFonts w:ascii="Arial" w:hAnsi="Arial"/>
          <w:sz w:val="20"/>
          <w:szCs w:val="20"/>
        </w:rPr>
        <w:t xml:space="preserve">tografija) </w:t>
      </w:r>
    </w:p>
    <w:p w:rsidR="008A6C61" w:rsidRPr="00613ED3" w:rsidRDefault="008A6C61" w:rsidP="008A6C61">
      <w:pPr>
        <w:pStyle w:val="ListParagraph"/>
        <w:numPr>
          <w:ilvl w:val="0"/>
          <w:numId w:val="7"/>
        </w:numPr>
        <w:jc w:val="both"/>
        <w:rPr>
          <w:rFonts w:ascii="Arial" w:hAnsi="Arial"/>
          <w:sz w:val="20"/>
          <w:szCs w:val="20"/>
        </w:rPr>
      </w:pPr>
      <w:r w:rsidRPr="00613ED3">
        <w:rPr>
          <w:rFonts w:ascii="Arial" w:hAnsi="Arial"/>
          <w:sz w:val="20"/>
          <w:szCs w:val="20"/>
        </w:rPr>
        <w:t xml:space="preserve">Uvjerenje  da je student prvi put upisao odgovarajuću godinu studija u statusu redovnog studenta </w:t>
      </w:r>
      <w:r w:rsidR="00617BA4">
        <w:rPr>
          <w:rFonts w:ascii="Arial" w:hAnsi="Arial"/>
          <w:sz w:val="20"/>
          <w:szCs w:val="20"/>
        </w:rPr>
        <w:t>(orginal ili ovjerena kopija)</w:t>
      </w:r>
    </w:p>
    <w:p w:rsidR="008A6C61" w:rsidRPr="00617BA4" w:rsidRDefault="008A6C61" w:rsidP="00617BA4">
      <w:pPr>
        <w:pStyle w:val="ListParagraph"/>
        <w:numPr>
          <w:ilvl w:val="0"/>
          <w:numId w:val="7"/>
        </w:numPr>
        <w:jc w:val="both"/>
        <w:rPr>
          <w:rFonts w:ascii="Arial" w:hAnsi="Arial"/>
          <w:sz w:val="20"/>
          <w:szCs w:val="20"/>
        </w:rPr>
      </w:pPr>
      <w:r w:rsidRPr="00613ED3">
        <w:rPr>
          <w:rFonts w:ascii="Arial" w:hAnsi="Arial"/>
          <w:sz w:val="20"/>
          <w:szCs w:val="20"/>
        </w:rPr>
        <w:t>Za studente prve godine sva četiri svjedočanstva</w:t>
      </w:r>
      <w:r w:rsidR="00617BA4">
        <w:rPr>
          <w:rFonts w:ascii="Arial" w:hAnsi="Arial"/>
          <w:sz w:val="20"/>
          <w:szCs w:val="20"/>
        </w:rPr>
        <w:t xml:space="preserve"> (orginal ili ovjerena kopija)</w:t>
      </w:r>
    </w:p>
    <w:p w:rsidR="008A6C61" w:rsidRPr="00617BA4" w:rsidRDefault="008A6C61" w:rsidP="00617BA4">
      <w:pPr>
        <w:pStyle w:val="ListParagraph"/>
        <w:numPr>
          <w:ilvl w:val="0"/>
          <w:numId w:val="7"/>
        </w:numPr>
        <w:jc w:val="both"/>
        <w:rPr>
          <w:rFonts w:ascii="Arial" w:hAnsi="Arial"/>
          <w:sz w:val="20"/>
          <w:szCs w:val="20"/>
        </w:rPr>
      </w:pPr>
      <w:r w:rsidRPr="00613ED3">
        <w:rPr>
          <w:rFonts w:ascii="Arial" w:hAnsi="Arial"/>
          <w:sz w:val="20"/>
          <w:szCs w:val="20"/>
        </w:rPr>
        <w:t xml:space="preserve">Za učenike generacije diplomu </w:t>
      </w:r>
      <w:r w:rsidR="00617BA4">
        <w:rPr>
          <w:rFonts w:ascii="Arial" w:hAnsi="Arial"/>
          <w:sz w:val="20"/>
          <w:szCs w:val="20"/>
        </w:rPr>
        <w:t>(orginal ili ovjerena kopija)</w:t>
      </w:r>
    </w:p>
    <w:p w:rsidR="008A6C61" w:rsidRPr="00617BA4" w:rsidRDefault="008A6C61" w:rsidP="00617BA4">
      <w:pPr>
        <w:pStyle w:val="ListParagraph"/>
        <w:numPr>
          <w:ilvl w:val="0"/>
          <w:numId w:val="7"/>
        </w:numPr>
        <w:jc w:val="both"/>
        <w:rPr>
          <w:rFonts w:ascii="Arial" w:hAnsi="Arial"/>
          <w:sz w:val="20"/>
          <w:szCs w:val="20"/>
        </w:rPr>
      </w:pPr>
      <w:r w:rsidRPr="00613ED3">
        <w:rPr>
          <w:rFonts w:ascii="Arial" w:hAnsi="Arial"/>
          <w:sz w:val="20"/>
          <w:szCs w:val="20"/>
        </w:rPr>
        <w:t xml:space="preserve">Kućna lista </w:t>
      </w:r>
      <w:r w:rsidRPr="00613ED3">
        <w:rPr>
          <w:rFonts w:ascii="Arial" w:hAnsi="Arial"/>
          <w:color w:val="000000"/>
          <w:sz w:val="20"/>
          <w:szCs w:val="20"/>
        </w:rPr>
        <w:t>(izjava o zajedničkom domaćinstvu)</w:t>
      </w:r>
      <w:r w:rsidRPr="00613ED3">
        <w:rPr>
          <w:rFonts w:ascii="Arial" w:hAnsi="Arial"/>
          <w:sz w:val="20"/>
          <w:szCs w:val="20"/>
        </w:rPr>
        <w:t xml:space="preserve">  </w:t>
      </w:r>
      <w:r w:rsidR="00617BA4">
        <w:rPr>
          <w:rFonts w:ascii="Arial" w:hAnsi="Arial"/>
          <w:sz w:val="20"/>
          <w:szCs w:val="20"/>
        </w:rPr>
        <w:t xml:space="preserve"> (orginal ili ovjerena kopija)</w:t>
      </w:r>
      <w:r w:rsidR="000564DC">
        <w:rPr>
          <w:rFonts w:ascii="Arial" w:hAnsi="Arial"/>
          <w:sz w:val="20"/>
          <w:szCs w:val="20"/>
        </w:rPr>
        <w:t xml:space="preserve"> </w:t>
      </w:r>
    </w:p>
    <w:p w:rsidR="008A6C61" w:rsidRPr="00CB1DBC" w:rsidRDefault="008A6C61" w:rsidP="00CB1DBC">
      <w:pPr>
        <w:pStyle w:val="ListParagraph"/>
        <w:numPr>
          <w:ilvl w:val="0"/>
          <w:numId w:val="7"/>
        </w:numPr>
        <w:jc w:val="both"/>
        <w:rPr>
          <w:rFonts w:ascii="Arial" w:hAnsi="Arial"/>
          <w:sz w:val="20"/>
          <w:szCs w:val="20"/>
        </w:rPr>
      </w:pPr>
      <w:r w:rsidRPr="00613ED3">
        <w:rPr>
          <w:rFonts w:ascii="Arial" w:hAnsi="Arial"/>
          <w:sz w:val="20"/>
          <w:szCs w:val="20"/>
        </w:rPr>
        <w:t>Za članove domaćinstva, učenike/studente, koji se školuju, potvrdu o redovnom školovanju</w:t>
      </w:r>
      <w:r w:rsidR="000564DC">
        <w:rPr>
          <w:rFonts w:ascii="Arial" w:hAnsi="Arial"/>
          <w:sz w:val="20"/>
          <w:szCs w:val="20"/>
        </w:rPr>
        <w:t xml:space="preserve"> (orginal ili ovjerena kopija) </w:t>
      </w:r>
    </w:p>
    <w:p w:rsidR="008A6C61" w:rsidRPr="000564DC" w:rsidRDefault="008A6C61" w:rsidP="000564DC">
      <w:pPr>
        <w:pStyle w:val="ListParagraph"/>
        <w:numPr>
          <w:ilvl w:val="0"/>
          <w:numId w:val="7"/>
        </w:numPr>
        <w:jc w:val="both"/>
        <w:rPr>
          <w:rFonts w:ascii="Arial" w:hAnsi="Arial"/>
          <w:sz w:val="20"/>
          <w:szCs w:val="20"/>
        </w:rPr>
      </w:pPr>
      <w:r w:rsidRPr="00613ED3">
        <w:rPr>
          <w:rFonts w:ascii="Arial" w:hAnsi="Arial"/>
          <w:sz w:val="20"/>
          <w:szCs w:val="20"/>
        </w:rPr>
        <w:t>Za studente porodice poginulih branitelja, šehida, poginulih boraca, studente bez oba roditelja i studente iz porodice RVI, studente civilne žrtve rata ili studente iz porodice civilne žrtve rata, dostaviti dokaz o istom, rješenje, uvjerenje, sa definisanom naknadom koju ostvaruju po tom osnovu</w:t>
      </w:r>
      <w:r w:rsidR="000564DC">
        <w:rPr>
          <w:rFonts w:ascii="Arial" w:hAnsi="Arial"/>
          <w:sz w:val="20"/>
          <w:szCs w:val="20"/>
        </w:rPr>
        <w:t xml:space="preserve"> (orginal ili ovjerena kopija)</w:t>
      </w:r>
    </w:p>
    <w:p w:rsidR="008A6C61" w:rsidRPr="000564DC" w:rsidRDefault="008A6C61" w:rsidP="000564DC">
      <w:pPr>
        <w:pStyle w:val="ListParagraph"/>
        <w:numPr>
          <w:ilvl w:val="0"/>
          <w:numId w:val="7"/>
        </w:numPr>
        <w:jc w:val="both"/>
        <w:rPr>
          <w:rFonts w:ascii="Arial" w:hAnsi="Arial"/>
          <w:sz w:val="20"/>
          <w:szCs w:val="20"/>
        </w:rPr>
      </w:pPr>
      <w:r w:rsidRPr="00613ED3">
        <w:rPr>
          <w:rFonts w:ascii="Arial" w:hAnsi="Arial"/>
          <w:sz w:val="20"/>
          <w:szCs w:val="20"/>
        </w:rPr>
        <w:t xml:space="preserve">Za djecu demobilisanih boraca dostaviti dokaz o istom, uvjerenje/potvrdu da je roditelj studenta demobilisani borac </w:t>
      </w:r>
      <w:r w:rsidR="000564DC">
        <w:rPr>
          <w:rFonts w:ascii="Arial" w:hAnsi="Arial"/>
          <w:sz w:val="20"/>
          <w:szCs w:val="20"/>
        </w:rPr>
        <w:t>(orginal ili ovjerena kopija)</w:t>
      </w:r>
    </w:p>
    <w:p w:rsidR="008A6C61" w:rsidRPr="00613ED3" w:rsidRDefault="008A6C61" w:rsidP="008A6C61">
      <w:pPr>
        <w:pStyle w:val="ListParagraph"/>
        <w:ind w:left="360"/>
        <w:jc w:val="both"/>
        <w:rPr>
          <w:rFonts w:ascii="Arial" w:hAnsi="Arial"/>
          <w:sz w:val="20"/>
          <w:szCs w:val="20"/>
        </w:rPr>
      </w:pPr>
    </w:p>
    <w:p w:rsidR="008A6C61" w:rsidRPr="00613ED3" w:rsidRDefault="008A6C61" w:rsidP="008A6C61">
      <w:pPr>
        <w:jc w:val="both"/>
        <w:rPr>
          <w:rFonts w:cs="Arial"/>
          <w:szCs w:val="20"/>
        </w:rPr>
      </w:pPr>
      <w:r w:rsidRPr="00613ED3">
        <w:rPr>
          <w:rFonts w:cs="Arial"/>
          <w:szCs w:val="20"/>
        </w:rPr>
        <w:t>Za sve punoljetne članove domaćinstva obavezno dostaviti sljedeće:</w:t>
      </w:r>
    </w:p>
    <w:p w:rsidR="008A6C61" w:rsidRPr="00613ED3" w:rsidRDefault="008A6C61" w:rsidP="008A6C61">
      <w:pPr>
        <w:pStyle w:val="ListParagraph"/>
        <w:numPr>
          <w:ilvl w:val="0"/>
          <w:numId w:val="7"/>
        </w:numPr>
        <w:jc w:val="both"/>
        <w:rPr>
          <w:rFonts w:ascii="Arial" w:hAnsi="Arial"/>
          <w:sz w:val="20"/>
          <w:szCs w:val="20"/>
        </w:rPr>
      </w:pPr>
      <w:r w:rsidRPr="00613ED3">
        <w:rPr>
          <w:rFonts w:ascii="Arial" w:hAnsi="Arial"/>
          <w:sz w:val="20"/>
          <w:szCs w:val="20"/>
        </w:rPr>
        <w:t>Za zaposlene, potvrdu o prihodima (platnu listu za posljednju isplaćenu plaću obavezno ovjerenu od strane poslodavca, original; za penzionere posljednji ček od penzije),</w:t>
      </w:r>
    </w:p>
    <w:p w:rsidR="008A6C61" w:rsidRPr="00613ED3" w:rsidRDefault="008A6C61" w:rsidP="008A6C61">
      <w:pPr>
        <w:pStyle w:val="ListParagraph"/>
        <w:numPr>
          <w:ilvl w:val="0"/>
          <w:numId w:val="7"/>
        </w:numPr>
        <w:jc w:val="both"/>
        <w:rPr>
          <w:rFonts w:ascii="Arial" w:hAnsi="Arial"/>
          <w:sz w:val="20"/>
          <w:szCs w:val="20"/>
        </w:rPr>
      </w:pPr>
      <w:r w:rsidRPr="00613ED3">
        <w:rPr>
          <w:rFonts w:ascii="Arial" w:hAnsi="Arial"/>
          <w:sz w:val="20"/>
          <w:szCs w:val="20"/>
        </w:rPr>
        <w:t>Za nezaposlene, potvrdu o nezaposlenosti (potvrdu Zavoda za zapošljavanje)</w:t>
      </w:r>
    </w:p>
    <w:p w:rsidR="008A6C61" w:rsidRPr="000564DC" w:rsidRDefault="008A6C61" w:rsidP="000564DC">
      <w:pPr>
        <w:pStyle w:val="ListParagraph"/>
        <w:numPr>
          <w:ilvl w:val="0"/>
          <w:numId w:val="7"/>
        </w:numPr>
        <w:jc w:val="both"/>
        <w:rPr>
          <w:rFonts w:ascii="Arial" w:hAnsi="Arial"/>
          <w:sz w:val="20"/>
          <w:szCs w:val="20"/>
        </w:rPr>
      </w:pPr>
      <w:r w:rsidRPr="00613ED3">
        <w:rPr>
          <w:rFonts w:ascii="Arial" w:hAnsi="Arial"/>
          <w:sz w:val="20"/>
          <w:szCs w:val="20"/>
        </w:rPr>
        <w:t>Za nezaposlene koji se ne nalaze u evidenciji Zavoda za zapošljavanje,  potvrdu Fonda PIO/MIO da nije osiguran ni po kakvom osnovu.</w:t>
      </w:r>
      <w:r w:rsidR="000564DC">
        <w:rPr>
          <w:rFonts w:ascii="Arial" w:hAnsi="Arial"/>
          <w:sz w:val="20"/>
          <w:szCs w:val="20"/>
        </w:rPr>
        <w:t xml:space="preserve"> (orginal ili ovjerena kopija)</w:t>
      </w:r>
    </w:p>
    <w:p w:rsidR="008A6C61" w:rsidRPr="00613ED3" w:rsidRDefault="008A6C61" w:rsidP="008A6C61">
      <w:pPr>
        <w:numPr>
          <w:ilvl w:val="0"/>
          <w:numId w:val="7"/>
        </w:numPr>
        <w:jc w:val="both"/>
        <w:rPr>
          <w:rFonts w:cs="Arial"/>
          <w:szCs w:val="20"/>
        </w:rPr>
      </w:pPr>
      <w:r w:rsidRPr="00613ED3">
        <w:rPr>
          <w:rFonts w:cs="Arial"/>
          <w:szCs w:val="20"/>
        </w:rPr>
        <w:t>Uvjerenje sa izračunatim i iskazanim prosjekom ocjena (na 2 decimale) isključivo za pretho</w:t>
      </w:r>
      <w:r w:rsidR="000564DC">
        <w:rPr>
          <w:rFonts w:cs="Arial"/>
          <w:szCs w:val="20"/>
        </w:rPr>
        <w:t xml:space="preserve">dnu školsku/akademsku godinu  (orginal ili ovjerena kopija) </w:t>
      </w:r>
    </w:p>
    <w:p w:rsidR="008A6C61" w:rsidRPr="00613ED3" w:rsidRDefault="008A6C61" w:rsidP="008A6C61">
      <w:pPr>
        <w:jc w:val="both"/>
        <w:rPr>
          <w:rFonts w:cs="Arial"/>
          <w:szCs w:val="20"/>
        </w:rPr>
      </w:pPr>
    </w:p>
    <w:p w:rsidR="008A6C61" w:rsidRDefault="008A6C61" w:rsidP="008A6C61">
      <w:pPr>
        <w:pStyle w:val="ListParagraph"/>
        <w:ind w:left="0"/>
        <w:jc w:val="both"/>
        <w:rPr>
          <w:rFonts w:ascii="Arial" w:hAnsi="Arial"/>
          <w:sz w:val="20"/>
          <w:szCs w:val="20"/>
        </w:rPr>
      </w:pPr>
      <w:r w:rsidRPr="00613ED3">
        <w:rPr>
          <w:rFonts w:ascii="Arial" w:hAnsi="Arial"/>
          <w:sz w:val="20"/>
          <w:szCs w:val="20"/>
        </w:rPr>
        <w:t>Svi priloženi dokumenti, uključujući fotografije, moraju biti jasni u visokoj rezoluciji kako bi se osugurala  njihova čitljivost i validnost  prilikom obrade prijave.</w:t>
      </w:r>
    </w:p>
    <w:p w:rsidR="000564DC" w:rsidRDefault="000564DC" w:rsidP="008A6C61">
      <w:pPr>
        <w:pStyle w:val="ListParagraph"/>
        <w:ind w:left="0"/>
        <w:jc w:val="both"/>
        <w:rPr>
          <w:rFonts w:ascii="Arial" w:hAnsi="Arial"/>
          <w:sz w:val="20"/>
          <w:szCs w:val="20"/>
        </w:rPr>
      </w:pPr>
    </w:p>
    <w:p w:rsidR="000564DC" w:rsidRDefault="000564DC" w:rsidP="008A6C61">
      <w:pPr>
        <w:pStyle w:val="ListParagraph"/>
        <w:ind w:left="0"/>
        <w:jc w:val="both"/>
        <w:rPr>
          <w:rFonts w:ascii="Arial" w:hAnsi="Arial"/>
          <w:sz w:val="20"/>
          <w:szCs w:val="20"/>
        </w:rPr>
      </w:pPr>
      <w:r>
        <w:rPr>
          <w:rFonts w:ascii="Arial" w:hAnsi="Arial"/>
          <w:sz w:val="20"/>
          <w:szCs w:val="20"/>
        </w:rPr>
        <w:t xml:space="preserve">Svi dokumenti trebaju biti učitani u PDF, JPG ili PNG formatu. Maksimalna veličina pojedinačnog dokumenta je 10 MB.  </w:t>
      </w:r>
    </w:p>
    <w:p w:rsidR="000564DC" w:rsidRDefault="000564DC" w:rsidP="008A6C61">
      <w:pPr>
        <w:pStyle w:val="ListParagraph"/>
        <w:ind w:left="0"/>
        <w:jc w:val="both"/>
        <w:rPr>
          <w:rFonts w:ascii="Arial" w:hAnsi="Arial"/>
          <w:sz w:val="20"/>
          <w:szCs w:val="20"/>
        </w:rPr>
      </w:pPr>
    </w:p>
    <w:p w:rsidR="000564DC" w:rsidRDefault="000564DC" w:rsidP="008A6C61">
      <w:pPr>
        <w:pStyle w:val="ListParagraph"/>
        <w:ind w:left="0"/>
        <w:jc w:val="both"/>
        <w:rPr>
          <w:rFonts w:ascii="Arial" w:hAnsi="Arial"/>
          <w:sz w:val="20"/>
          <w:szCs w:val="20"/>
        </w:rPr>
      </w:pPr>
      <w:r>
        <w:rPr>
          <w:rFonts w:ascii="Arial" w:hAnsi="Arial"/>
          <w:sz w:val="20"/>
          <w:szCs w:val="20"/>
        </w:rPr>
        <w:t xml:space="preserve">Svaki dokument mora biti imenovan tako da jasno označava njegov sadržaj. </w:t>
      </w:r>
    </w:p>
    <w:p w:rsidR="000564DC" w:rsidRDefault="000564DC" w:rsidP="008A6C61">
      <w:pPr>
        <w:pStyle w:val="ListParagraph"/>
        <w:ind w:left="0"/>
        <w:jc w:val="both"/>
        <w:rPr>
          <w:rFonts w:ascii="Arial" w:hAnsi="Arial"/>
          <w:sz w:val="20"/>
          <w:szCs w:val="20"/>
        </w:rPr>
      </w:pPr>
    </w:p>
    <w:p w:rsidR="000564DC" w:rsidRDefault="000564DC" w:rsidP="008A6C61">
      <w:pPr>
        <w:pStyle w:val="ListParagraph"/>
        <w:ind w:left="0"/>
        <w:jc w:val="both"/>
        <w:rPr>
          <w:rFonts w:ascii="Arial" w:hAnsi="Arial"/>
          <w:sz w:val="20"/>
          <w:szCs w:val="20"/>
        </w:rPr>
      </w:pPr>
      <w:r>
        <w:rPr>
          <w:rFonts w:ascii="Arial" w:hAnsi="Arial"/>
          <w:sz w:val="20"/>
          <w:szCs w:val="20"/>
        </w:rPr>
        <w:t xml:space="preserve">Sistem prihvata samo ovjerene dokumente, gdje je to naznačeno. </w:t>
      </w:r>
    </w:p>
    <w:p w:rsidR="008A6C61" w:rsidRPr="00613ED3" w:rsidRDefault="008A6C61" w:rsidP="008A6C61">
      <w:pPr>
        <w:pStyle w:val="ListParagraph"/>
        <w:ind w:left="0"/>
        <w:jc w:val="both"/>
        <w:rPr>
          <w:rFonts w:ascii="Arial" w:hAnsi="Arial"/>
          <w:sz w:val="20"/>
          <w:szCs w:val="20"/>
        </w:rPr>
      </w:pPr>
    </w:p>
    <w:p w:rsidR="008A6C61" w:rsidRPr="00613ED3" w:rsidRDefault="008A6C61" w:rsidP="000564DC">
      <w:pPr>
        <w:pStyle w:val="ListParagraph"/>
        <w:ind w:left="0"/>
        <w:jc w:val="both"/>
        <w:rPr>
          <w:rFonts w:ascii="Arial" w:hAnsi="Arial"/>
          <w:sz w:val="20"/>
          <w:szCs w:val="20"/>
        </w:rPr>
      </w:pPr>
      <w:r w:rsidRPr="00613ED3">
        <w:rPr>
          <w:rFonts w:ascii="Arial" w:hAnsi="Arial"/>
          <w:sz w:val="20"/>
          <w:szCs w:val="20"/>
        </w:rPr>
        <w:t>U slučaju sumnje u vjerodostojnost i valjanost priloženog dokumenta, komisija zadržava pravo pozvati kandidata da dosta</w:t>
      </w:r>
      <w:r w:rsidR="004C43A2">
        <w:rPr>
          <w:rFonts w:ascii="Arial" w:hAnsi="Arial"/>
          <w:sz w:val="20"/>
          <w:szCs w:val="20"/>
        </w:rPr>
        <w:t>vi orginalni dokument na uvid (u</w:t>
      </w:r>
      <w:r w:rsidRPr="00613ED3">
        <w:rPr>
          <w:rFonts w:ascii="Arial" w:hAnsi="Arial"/>
          <w:sz w:val="20"/>
          <w:szCs w:val="20"/>
        </w:rPr>
        <w:t xml:space="preserve"> slučaju nedostavljanja tražene dokumentacije u naznačenom roku, smatra se da je kandidat od</w:t>
      </w:r>
      <w:r w:rsidR="000564DC">
        <w:rPr>
          <w:rFonts w:ascii="Arial" w:hAnsi="Arial"/>
          <w:sz w:val="20"/>
          <w:szCs w:val="20"/>
        </w:rPr>
        <w:t>ustao od prijave za stipendiju).</w:t>
      </w:r>
    </w:p>
    <w:p w:rsidR="00E52959" w:rsidRPr="00613ED3" w:rsidRDefault="00E52959" w:rsidP="00E52959">
      <w:pPr>
        <w:jc w:val="both"/>
        <w:rPr>
          <w:rFonts w:cs="Arial"/>
          <w:b/>
          <w:bCs/>
          <w:szCs w:val="20"/>
        </w:rPr>
      </w:pPr>
    </w:p>
    <w:p w:rsidR="00E52959" w:rsidRDefault="00E52959" w:rsidP="00E52959">
      <w:pPr>
        <w:jc w:val="both"/>
        <w:rPr>
          <w:rFonts w:cs="Arial"/>
          <w:b/>
          <w:bCs/>
          <w:szCs w:val="20"/>
        </w:rPr>
      </w:pPr>
    </w:p>
    <w:p w:rsidR="009378E8" w:rsidRDefault="009378E8" w:rsidP="00E52959">
      <w:pPr>
        <w:jc w:val="both"/>
        <w:rPr>
          <w:rFonts w:cs="Arial"/>
          <w:b/>
          <w:bCs/>
          <w:szCs w:val="20"/>
        </w:rPr>
      </w:pPr>
    </w:p>
    <w:p w:rsidR="009378E8" w:rsidRDefault="009378E8" w:rsidP="00E52959">
      <w:pPr>
        <w:jc w:val="both"/>
        <w:rPr>
          <w:rFonts w:cs="Arial"/>
          <w:b/>
          <w:bCs/>
          <w:szCs w:val="20"/>
        </w:rPr>
      </w:pPr>
    </w:p>
    <w:p w:rsidR="009378E8" w:rsidRPr="00613ED3" w:rsidRDefault="009378E8" w:rsidP="00E52959">
      <w:pPr>
        <w:jc w:val="both"/>
        <w:rPr>
          <w:rFonts w:cs="Arial"/>
          <w:b/>
          <w:bCs/>
          <w:szCs w:val="20"/>
        </w:rPr>
      </w:pPr>
    </w:p>
    <w:p w:rsidR="00E52959" w:rsidRPr="00613ED3" w:rsidRDefault="00613ED3" w:rsidP="00E52959">
      <w:pPr>
        <w:jc w:val="center"/>
        <w:rPr>
          <w:rFonts w:cs="Arial"/>
          <w:b/>
          <w:szCs w:val="20"/>
        </w:rPr>
      </w:pPr>
      <w:r w:rsidRPr="00613ED3">
        <w:rPr>
          <w:rFonts w:cs="Arial"/>
          <w:b/>
          <w:szCs w:val="20"/>
        </w:rPr>
        <w:lastRenderedPageBreak/>
        <w:t>IX</w:t>
      </w:r>
    </w:p>
    <w:p w:rsidR="00E52959" w:rsidRPr="00613ED3" w:rsidRDefault="00E52959" w:rsidP="00E52959">
      <w:pPr>
        <w:rPr>
          <w:rFonts w:cs="Arial"/>
          <w:szCs w:val="20"/>
        </w:rPr>
      </w:pPr>
    </w:p>
    <w:p w:rsidR="00E52959" w:rsidRPr="00613ED3" w:rsidRDefault="00E52959" w:rsidP="00E52959">
      <w:pPr>
        <w:jc w:val="both"/>
        <w:rPr>
          <w:rFonts w:cs="Arial"/>
          <w:b/>
          <w:bCs/>
          <w:szCs w:val="20"/>
        </w:rPr>
      </w:pPr>
      <w:r w:rsidRPr="00613ED3">
        <w:rPr>
          <w:rFonts w:cs="Arial"/>
          <w:szCs w:val="20"/>
        </w:rPr>
        <w:t>Visina</w:t>
      </w:r>
      <w:r w:rsidR="008A6C61" w:rsidRPr="00613ED3">
        <w:rPr>
          <w:rFonts w:cs="Arial"/>
          <w:szCs w:val="20"/>
        </w:rPr>
        <w:t xml:space="preserve"> stipendije po studentu iznosi 18</w:t>
      </w:r>
      <w:r w:rsidRPr="00613ED3">
        <w:rPr>
          <w:rFonts w:cs="Arial"/>
          <w:szCs w:val="20"/>
        </w:rPr>
        <w:t>0.- KM, mjesečno, isplaćuje se za 10 mjeseci u tekućem mjesecu za prethodni mjesec, počev od januara 202</w:t>
      </w:r>
      <w:r w:rsidR="008A6C61" w:rsidRPr="00613ED3">
        <w:rPr>
          <w:rFonts w:cs="Arial"/>
          <w:szCs w:val="20"/>
        </w:rPr>
        <w:t>5</w:t>
      </w:r>
      <w:r w:rsidRPr="00613ED3">
        <w:rPr>
          <w:rFonts w:cs="Arial"/>
          <w:szCs w:val="20"/>
        </w:rPr>
        <w:t>.g.</w:t>
      </w:r>
    </w:p>
    <w:p w:rsidR="00E52959" w:rsidRPr="00613ED3" w:rsidRDefault="00E52959" w:rsidP="00E52959">
      <w:pPr>
        <w:rPr>
          <w:rFonts w:cs="Arial"/>
          <w:bCs/>
          <w:szCs w:val="20"/>
        </w:rPr>
      </w:pPr>
    </w:p>
    <w:p w:rsidR="00E52959" w:rsidRPr="00613ED3" w:rsidRDefault="00E52959" w:rsidP="00E52959">
      <w:pPr>
        <w:jc w:val="center"/>
        <w:rPr>
          <w:rFonts w:cs="Arial"/>
          <w:b/>
          <w:bCs/>
          <w:szCs w:val="20"/>
        </w:rPr>
      </w:pPr>
      <w:r w:rsidRPr="00613ED3">
        <w:rPr>
          <w:rFonts w:cs="Arial"/>
          <w:b/>
          <w:szCs w:val="20"/>
        </w:rPr>
        <w:t>X</w:t>
      </w:r>
    </w:p>
    <w:p w:rsidR="00E52959" w:rsidRPr="00613ED3" w:rsidRDefault="00E52959" w:rsidP="00E52959">
      <w:pPr>
        <w:rPr>
          <w:rFonts w:cs="Arial"/>
          <w:bCs/>
          <w:szCs w:val="20"/>
        </w:rPr>
      </w:pPr>
    </w:p>
    <w:p w:rsidR="00E52959" w:rsidRPr="00613ED3" w:rsidRDefault="00E52959" w:rsidP="00E52959">
      <w:pPr>
        <w:jc w:val="both"/>
        <w:rPr>
          <w:rFonts w:cs="Arial"/>
          <w:szCs w:val="20"/>
        </w:rPr>
      </w:pPr>
      <w:r w:rsidRPr="00613ED3">
        <w:rPr>
          <w:rFonts w:cs="Arial"/>
          <w:szCs w:val="20"/>
        </w:rPr>
        <w:t>O dodjeli stipendija zaključuje se ugovor o stipendiji (stipendiranju), kojim se bliže utvrđuju prava i obaveze davaoca i korisnika stipendista.</w:t>
      </w:r>
    </w:p>
    <w:p w:rsidR="00E52959" w:rsidRDefault="00304DD2" w:rsidP="00304DD2">
      <w:pPr>
        <w:jc w:val="center"/>
        <w:rPr>
          <w:rFonts w:cs="Arial"/>
          <w:b/>
          <w:szCs w:val="20"/>
        </w:rPr>
      </w:pPr>
      <w:r w:rsidRPr="00304DD2">
        <w:rPr>
          <w:rFonts w:cs="Arial"/>
          <w:b/>
          <w:szCs w:val="20"/>
        </w:rPr>
        <w:t>XI</w:t>
      </w:r>
    </w:p>
    <w:p w:rsidR="00304DD2" w:rsidRDefault="00304DD2" w:rsidP="00304DD2">
      <w:pPr>
        <w:jc w:val="center"/>
        <w:rPr>
          <w:rFonts w:cs="Arial"/>
          <w:b/>
          <w:szCs w:val="20"/>
        </w:rPr>
      </w:pPr>
    </w:p>
    <w:p w:rsidR="00304DD2" w:rsidRDefault="00304DD2" w:rsidP="00304DD2">
      <w:pPr>
        <w:jc w:val="both"/>
        <w:rPr>
          <w:rFonts w:cs="Arial"/>
          <w:bCs/>
          <w:szCs w:val="20"/>
        </w:rPr>
      </w:pPr>
      <w:r>
        <w:rPr>
          <w:rFonts w:cs="Arial"/>
          <w:bCs/>
          <w:szCs w:val="20"/>
        </w:rPr>
        <w:t>Prigovor na objavljenu listu odabranih stipendista podnosi se načelniku Općine Travnik putem protokola Općine Travnik u roku od 8 dana od dana objavljivanja liste na oglasnoj ploči Općini Travnik.</w:t>
      </w:r>
    </w:p>
    <w:p w:rsidR="00304DD2" w:rsidRDefault="00304DD2" w:rsidP="00304DD2">
      <w:pPr>
        <w:jc w:val="both"/>
        <w:rPr>
          <w:rFonts w:cs="Arial"/>
          <w:bCs/>
          <w:szCs w:val="20"/>
        </w:rPr>
      </w:pPr>
    </w:p>
    <w:p w:rsidR="00304DD2" w:rsidRDefault="00304DD2" w:rsidP="00304DD2">
      <w:pPr>
        <w:jc w:val="both"/>
        <w:rPr>
          <w:rFonts w:cs="Arial"/>
          <w:bCs/>
          <w:szCs w:val="20"/>
        </w:rPr>
      </w:pPr>
      <w:r>
        <w:rPr>
          <w:rFonts w:cs="Arial"/>
          <w:bCs/>
          <w:szCs w:val="20"/>
        </w:rPr>
        <w:t xml:space="preserve">Uz prigovor se dostavlja sva orginalna dokumentacija iz e-prijave. Ukoliko se prigovor podnosi u odnosu na bodovanje za druge kandidate, nije potrebno dostavljati dokumentaciju iz prijave </w:t>
      </w:r>
    </w:p>
    <w:p w:rsidR="00304DD2" w:rsidRPr="00304DD2" w:rsidRDefault="00304DD2" w:rsidP="00304DD2">
      <w:pPr>
        <w:rPr>
          <w:rFonts w:cs="Arial"/>
          <w:b/>
          <w:szCs w:val="20"/>
        </w:rPr>
      </w:pPr>
    </w:p>
    <w:p w:rsidR="00E52959" w:rsidRPr="00613ED3" w:rsidRDefault="00E52959" w:rsidP="00E52959">
      <w:pPr>
        <w:jc w:val="center"/>
        <w:rPr>
          <w:rFonts w:cs="Arial"/>
          <w:b/>
          <w:bCs/>
          <w:szCs w:val="20"/>
        </w:rPr>
      </w:pPr>
      <w:r w:rsidRPr="00613ED3">
        <w:rPr>
          <w:rFonts w:cs="Arial"/>
          <w:b/>
          <w:szCs w:val="20"/>
        </w:rPr>
        <w:t>XI</w:t>
      </w:r>
      <w:r w:rsidR="00304DD2">
        <w:rPr>
          <w:rFonts w:cs="Arial"/>
          <w:b/>
          <w:szCs w:val="20"/>
        </w:rPr>
        <w:t>I</w:t>
      </w:r>
    </w:p>
    <w:p w:rsidR="00E52959" w:rsidRPr="00613ED3" w:rsidRDefault="00E52959" w:rsidP="00E52959">
      <w:pPr>
        <w:jc w:val="center"/>
        <w:rPr>
          <w:rFonts w:cs="Arial"/>
          <w:b/>
          <w:bCs/>
          <w:szCs w:val="20"/>
        </w:rPr>
      </w:pPr>
    </w:p>
    <w:p w:rsidR="00613ED3" w:rsidRPr="00613ED3" w:rsidRDefault="00E52959" w:rsidP="00E52959">
      <w:pPr>
        <w:jc w:val="both"/>
        <w:rPr>
          <w:rFonts w:cs="Arial"/>
          <w:szCs w:val="20"/>
        </w:rPr>
      </w:pPr>
      <w:r w:rsidRPr="00613ED3">
        <w:rPr>
          <w:rFonts w:cs="Arial"/>
          <w:szCs w:val="20"/>
        </w:rPr>
        <w:t xml:space="preserve">Konkurs ostaje otvoren od </w:t>
      </w:r>
      <w:r w:rsidR="00EE1FAC">
        <w:rPr>
          <w:rFonts w:cs="Arial"/>
          <w:szCs w:val="20"/>
        </w:rPr>
        <w:t>03.03</w:t>
      </w:r>
      <w:r w:rsidR="00613ED3" w:rsidRPr="00613ED3">
        <w:rPr>
          <w:rFonts w:cs="Arial"/>
          <w:szCs w:val="20"/>
        </w:rPr>
        <w:t>.2025</w:t>
      </w:r>
      <w:r w:rsidRPr="00613ED3">
        <w:rPr>
          <w:rFonts w:cs="Arial"/>
          <w:szCs w:val="20"/>
        </w:rPr>
        <w:t xml:space="preserve">.godine do </w:t>
      </w:r>
      <w:r w:rsidR="00EE1FAC">
        <w:rPr>
          <w:rFonts w:cs="Arial"/>
          <w:szCs w:val="20"/>
        </w:rPr>
        <w:t>1</w:t>
      </w:r>
      <w:r w:rsidR="00844655">
        <w:rPr>
          <w:rFonts w:cs="Arial"/>
          <w:szCs w:val="20"/>
        </w:rPr>
        <w:t>5</w:t>
      </w:r>
      <w:r w:rsidR="00613ED3" w:rsidRPr="00613ED3">
        <w:rPr>
          <w:rFonts w:cs="Arial"/>
          <w:szCs w:val="20"/>
        </w:rPr>
        <w:t>.03</w:t>
      </w:r>
      <w:r w:rsidR="00EE1FAC">
        <w:rPr>
          <w:rFonts w:cs="Arial"/>
          <w:szCs w:val="20"/>
        </w:rPr>
        <w:t>.2025</w:t>
      </w:r>
      <w:r w:rsidRPr="00613ED3">
        <w:rPr>
          <w:rFonts w:cs="Arial"/>
          <w:szCs w:val="20"/>
        </w:rPr>
        <w:t>.godine</w:t>
      </w:r>
      <w:r w:rsidR="00757801" w:rsidRPr="00613ED3">
        <w:rPr>
          <w:rFonts w:cs="Arial"/>
          <w:szCs w:val="20"/>
        </w:rPr>
        <w:t>.</w:t>
      </w:r>
    </w:p>
    <w:p w:rsidR="00613ED3" w:rsidRPr="00613ED3" w:rsidRDefault="00613ED3" w:rsidP="00E52959">
      <w:pPr>
        <w:jc w:val="both"/>
        <w:rPr>
          <w:rFonts w:cs="Arial"/>
          <w:szCs w:val="20"/>
        </w:rPr>
      </w:pPr>
    </w:p>
    <w:p w:rsidR="002277DB" w:rsidRDefault="00613ED3" w:rsidP="009378E8">
      <w:pPr>
        <w:jc w:val="both"/>
        <w:rPr>
          <w:rFonts w:cs="Arial"/>
          <w:szCs w:val="20"/>
        </w:rPr>
      </w:pPr>
      <w:r w:rsidRPr="00613ED3">
        <w:rPr>
          <w:rFonts w:cs="Arial"/>
          <w:szCs w:val="20"/>
        </w:rPr>
        <w:t xml:space="preserve">Prijave za dodjelu stipendija vrše se isključivo putem online sistema e-stipendija, dostupne na internet stranici Općine Travnik </w:t>
      </w:r>
      <w:r w:rsidR="002277DB">
        <w:rPr>
          <w:rFonts w:cs="Arial"/>
          <w:szCs w:val="20"/>
        </w:rPr>
        <w:t>(link:stipendije.e-travnik.ba).</w:t>
      </w:r>
    </w:p>
    <w:p w:rsidR="009378E8" w:rsidRPr="009378E8" w:rsidRDefault="009378E8" w:rsidP="009378E8">
      <w:pPr>
        <w:jc w:val="both"/>
        <w:rPr>
          <w:rFonts w:cs="Arial"/>
          <w:szCs w:val="20"/>
        </w:rPr>
      </w:pPr>
    </w:p>
    <w:p w:rsidR="00E52959" w:rsidRPr="00613ED3" w:rsidRDefault="00E52959" w:rsidP="00E52959">
      <w:pPr>
        <w:jc w:val="both"/>
        <w:rPr>
          <w:rFonts w:cs="Arial"/>
          <w:szCs w:val="20"/>
        </w:rPr>
      </w:pPr>
      <w:r w:rsidRPr="00613ED3">
        <w:rPr>
          <w:rFonts w:cs="Arial"/>
          <w:szCs w:val="20"/>
        </w:rPr>
        <w:t xml:space="preserve">Komisija za odabir stipendista će nakon završenog bodovanja pristiglih prijava objaviti Rang listu </w:t>
      </w:r>
      <w:r w:rsidR="006B70F1">
        <w:rPr>
          <w:rFonts w:cs="Arial"/>
          <w:szCs w:val="20"/>
        </w:rPr>
        <w:t xml:space="preserve">studenata na oglasnim pločama, </w:t>
      </w:r>
      <w:r w:rsidRPr="00613ED3">
        <w:rPr>
          <w:rFonts w:cs="Arial"/>
          <w:szCs w:val="20"/>
        </w:rPr>
        <w:t>web stranici Općine Travnik</w:t>
      </w:r>
      <w:r w:rsidR="00EE1FAC">
        <w:rPr>
          <w:rFonts w:cs="Arial"/>
          <w:szCs w:val="20"/>
        </w:rPr>
        <w:t xml:space="preserve"> i </w:t>
      </w:r>
      <w:r w:rsidR="006B70F1">
        <w:rPr>
          <w:rFonts w:cs="Arial"/>
          <w:szCs w:val="20"/>
        </w:rPr>
        <w:t>u sistemu e-</w:t>
      </w:r>
      <w:r w:rsidR="00EE1FAC">
        <w:rPr>
          <w:rFonts w:cs="Arial"/>
          <w:szCs w:val="20"/>
        </w:rPr>
        <w:t xml:space="preserve">stipendije </w:t>
      </w:r>
      <w:r w:rsidRPr="00613ED3">
        <w:rPr>
          <w:rFonts w:cs="Arial"/>
          <w:szCs w:val="20"/>
        </w:rPr>
        <w:t>.</w:t>
      </w:r>
    </w:p>
    <w:p w:rsidR="00E52959" w:rsidRPr="00613ED3" w:rsidRDefault="00E52959" w:rsidP="00E52959">
      <w:pPr>
        <w:jc w:val="both"/>
        <w:rPr>
          <w:rFonts w:cs="Arial"/>
          <w:szCs w:val="20"/>
        </w:rPr>
      </w:pPr>
    </w:p>
    <w:p w:rsidR="00E52959" w:rsidRPr="00613ED3" w:rsidRDefault="00E52959" w:rsidP="00E52959">
      <w:pPr>
        <w:jc w:val="both"/>
        <w:rPr>
          <w:rFonts w:cs="Arial"/>
          <w:szCs w:val="20"/>
          <w:lang w:val="hr-HR"/>
        </w:rPr>
      </w:pPr>
      <w:r w:rsidRPr="00613ED3">
        <w:rPr>
          <w:rFonts w:cs="Arial"/>
          <w:b/>
          <w:szCs w:val="20"/>
        </w:rPr>
        <w:tab/>
      </w:r>
      <w:r w:rsidRPr="00613ED3">
        <w:rPr>
          <w:rFonts w:cs="Arial"/>
          <w:b/>
          <w:szCs w:val="20"/>
        </w:rPr>
        <w:tab/>
      </w:r>
      <w:r w:rsidRPr="00613ED3">
        <w:rPr>
          <w:rFonts w:cs="Arial"/>
          <w:b/>
          <w:szCs w:val="20"/>
        </w:rPr>
        <w:tab/>
      </w:r>
      <w:r w:rsidRPr="00613ED3">
        <w:rPr>
          <w:rFonts w:cs="Arial"/>
          <w:b/>
          <w:szCs w:val="20"/>
        </w:rPr>
        <w:tab/>
      </w:r>
      <w:r w:rsidRPr="00613ED3">
        <w:rPr>
          <w:rFonts w:cs="Arial"/>
          <w:b/>
          <w:szCs w:val="20"/>
        </w:rPr>
        <w:tab/>
      </w:r>
      <w:r w:rsidRPr="00613ED3">
        <w:rPr>
          <w:rFonts w:cs="Arial"/>
          <w:b/>
          <w:szCs w:val="20"/>
        </w:rPr>
        <w:tab/>
      </w:r>
      <w:r w:rsidRPr="00613ED3">
        <w:rPr>
          <w:rFonts w:cs="Arial"/>
          <w:b/>
          <w:szCs w:val="20"/>
        </w:rPr>
        <w:tab/>
      </w:r>
      <w:r w:rsidRPr="00613ED3">
        <w:rPr>
          <w:rFonts w:cs="Arial"/>
          <w:b/>
          <w:szCs w:val="20"/>
        </w:rPr>
        <w:tab/>
      </w:r>
      <w:r w:rsidRPr="00613ED3">
        <w:rPr>
          <w:rFonts w:cs="Arial"/>
          <w:b/>
          <w:szCs w:val="20"/>
        </w:rPr>
        <w:tab/>
      </w:r>
    </w:p>
    <w:p w:rsidR="00A51A02" w:rsidRPr="00613ED3" w:rsidRDefault="00A51A02" w:rsidP="00A51A02">
      <w:pPr>
        <w:ind w:left="5664" w:firstLine="708"/>
        <w:rPr>
          <w:rFonts w:cs="Arial"/>
          <w:b/>
          <w:szCs w:val="20"/>
          <w:lang w:val="hr-BA"/>
        </w:rPr>
      </w:pPr>
      <w:r w:rsidRPr="00613ED3">
        <w:rPr>
          <w:rFonts w:cs="Arial"/>
          <w:b/>
          <w:szCs w:val="20"/>
          <w:lang w:val="hr-BA"/>
        </w:rPr>
        <w:t>N A Č E L N I K       </w:t>
      </w:r>
    </w:p>
    <w:p w:rsidR="00A51A02" w:rsidRPr="00613ED3" w:rsidRDefault="00A51A02" w:rsidP="00A51A02">
      <w:pPr>
        <w:ind w:left="5664"/>
        <w:rPr>
          <w:rFonts w:cs="Arial"/>
          <w:b/>
          <w:i/>
          <w:szCs w:val="20"/>
          <w:lang w:val="hr-BA"/>
        </w:rPr>
      </w:pPr>
    </w:p>
    <w:p w:rsidR="00A51A02" w:rsidRPr="00613ED3" w:rsidRDefault="00A51A02" w:rsidP="00A51A02">
      <w:pPr>
        <w:ind w:left="5664"/>
        <w:rPr>
          <w:rFonts w:cs="Arial"/>
          <w:b/>
          <w:i/>
          <w:szCs w:val="20"/>
          <w:lang w:val="hr-BA"/>
        </w:rPr>
      </w:pPr>
      <w:r w:rsidRPr="00613ED3">
        <w:rPr>
          <w:rFonts w:cs="Arial"/>
          <w:b/>
          <w:i/>
          <w:szCs w:val="20"/>
          <w:lang w:val="hr-BA"/>
        </w:rPr>
        <w:t xml:space="preserve">     dr.sci.  Kenan Dautović</w:t>
      </w:r>
    </w:p>
    <w:p w:rsidR="00A51A02" w:rsidRDefault="00A51A02" w:rsidP="00A51A02">
      <w:pPr>
        <w:pStyle w:val="Heading3"/>
        <w:ind w:left="4956" w:firstLine="708"/>
        <w:rPr>
          <w:rFonts w:ascii="Arial" w:hAnsi="Arial" w:cs="Arial"/>
          <w:color w:val="auto"/>
          <w:szCs w:val="20"/>
        </w:rPr>
      </w:pPr>
    </w:p>
    <w:p w:rsidR="00E60433" w:rsidRDefault="00E60433"/>
    <w:sectPr w:rsidR="00E60433" w:rsidSect="00A61B64">
      <w:footerReference w:type="default" r:id="rId8"/>
      <w:pgSz w:w="11906" w:h="16838"/>
      <w:pgMar w:top="1418" w:right="1418" w:bottom="1418" w:left="1701" w:header="709" w:footer="3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3A02" w:rsidRDefault="00493A02" w:rsidP="009D58A2">
      <w:r>
        <w:separator/>
      </w:r>
    </w:p>
  </w:endnote>
  <w:endnote w:type="continuationSeparator" w:id="1">
    <w:p w:rsidR="00493A02" w:rsidRDefault="00493A02" w:rsidP="009D58A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valon BH">
    <w:altName w:val="Arial"/>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E2F" w:rsidRPr="00A246B3" w:rsidRDefault="00F24701" w:rsidP="008B1E2F">
    <w:pPr>
      <w:jc w:val="center"/>
      <w:rPr>
        <w:bCs/>
        <w:i/>
        <w:iCs/>
        <w:color w:val="808080"/>
        <w:sz w:val="12"/>
        <w:szCs w:val="12"/>
        <w:lang w:val="hr-BA"/>
      </w:rPr>
    </w:pPr>
    <w:r w:rsidRPr="00A246B3">
      <w:rPr>
        <w:rFonts w:cs="Arial"/>
        <w:color w:val="808080" w:themeColor="background1" w:themeShade="80"/>
        <w:sz w:val="16"/>
        <w:szCs w:val="16"/>
        <w:lang w:val="hr-BA"/>
      </w:rPr>
      <w:t xml:space="preserve">OB 007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w:t>
    </w:r>
    <w:r>
      <w:rPr>
        <w:rFonts w:cs="Arial"/>
        <w:color w:val="808080" w:themeColor="background1" w:themeShade="80"/>
        <w:sz w:val="16"/>
        <w:szCs w:val="16"/>
        <w:lang w:val="hr-BA"/>
      </w:rPr>
      <w:t xml:space="preserve"> </w:t>
    </w:r>
    <w:r w:rsidRPr="00A246B3">
      <w:rPr>
        <w:rFonts w:cs="Arial"/>
        <w:color w:val="808080" w:themeColor="background1" w:themeShade="80"/>
        <w:sz w:val="16"/>
        <w:szCs w:val="16"/>
        <w:lang w:val="hr-BA"/>
      </w:rPr>
      <w:t xml:space="preserve">                                        Strana </w:t>
    </w:r>
    <w:r w:rsidR="00E148C1"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PAGE </w:instrText>
    </w:r>
    <w:r w:rsidR="00E148C1" w:rsidRPr="00A246B3">
      <w:rPr>
        <w:rFonts w:cs="Arial"/>
        <w:color w:val="808080" w:themeColor="background1" w:themeShade="80"/>
        <w:sz w:val="16"/>
        <w:szCs w:val="16"/>
        <w:lang w:val="hr-BA"/>
      </w:rPr>
      <w:fldChar w:fldCharType="separate"/>
    </w:r>
    <w:r w:rsidR="00F32BBC">
      <w:rPr>
        <w:rFonts w:cs="Arial"/>
        <w:noProof/>
        <w:color w:val="808080" w:themeColor="background1" w:themeShade="80"/>
        <w:sz w:val="16"/>
        <w:szCs w:val="16"/>
        <w:lang w:val="hr-BA"/>
      </w:rPr>
      <w:t>1</w:t>
    </w:r>
    <w:r w:rsidR="00E148C1" w:rsidRPr="00A246B3">
      <w:rPr>
        <w:rFonts w:cs="Arial"/>
        <w:color w:val="808080" w:themeColor="background1" w:themeShade="80"/>
        <w:sz w:val="16"/>
        <w:szCs w:val="16"/>
        <w:lang w:val="hr-BA"/>
      </w:rPr>
      <w:fldChar w:fldCharType="end"/>
    </w:r>
    <w:r w:rsidRPr="00A246B3">
      <w:rPr>
        <w:rFonts w:cs="Arial"/>
        <w:color w:val="808080" w:themeColor="background1" w:themeShade="80"/>
        <w:sz w:val="16"/>
        <w:szCs w:val="16"/>
        <w:lang w:val="hr-BA"/>
      </w:rPr>
      <w:t xml:space="preserve"> od </w:t>
    </w:r>
    <w:r w:rsidR="00E148C1" w:rsidRPr="00A246B3">
      <w:rPr>
        <w:rFonts w:cs="Arial"/>
        <w:color w:val="808080" w:themeColor="background1" w:themeShade="80"/>
        <w:sz w:val="16"/>
        <w:szCs w:val="16"/>
        <w:lang w:val="hr-BA"/>
      </w:rPr>
      <w:fldChar w:fldCharType="begin"/>
    </w:r>
    <w:r w:rsidRPr="00A246B3">
      <w:rPr>
        <w:rFonts w:cs="Arial"/>
        <w:color w:val="808080" w:themeColor="background1" w:themeShade="80"/>
        <w:sz w:val="16"/>
        <w:szCs w:val="16"/>
        <w:lang w:val="hr-BA"/>
      </w:rPr>
      <w:instrText xml:space="preserve"> NUMPAGES  </w:instrText>
    </w:r>
    <w:r w:rsidR="00E148C1" w:rsidRPr="00A246B3">
      <w:rPr>
        <w:rFonts w:cs="Arial"/>
        <w:color w:val="808080" w:themeColor="background1" w:themeShade="80"/>
        <w:sz w:val="16"/>
        <w:szCs w:val="16"/>
        <w:lang w:val="hr-BA"/>
      </w:rPr>
      <w:fldChar w:fldCharType="separate"/>
    </w:r>
    <w:r w:rsidR="00F32BBC">
      <w:rPr>
        <w:rFonts w:cs="Arial"/>
        <w:noProof/>
        <w:color w:val="808080" w:themeColor="background1" w:themeShade="80"/>
        <w:sz w:val="16"/>
        <w:szCs w:val="16"/>
        <w:lang w:val="hr-BA"/>
      </w:rPr>
      <w:t>4</w:t>
    </w:r>
    <w:r w:rsidR="00E148C1" w:rsidRPr="00A246B3">
      <w:rPr>
        <w:rFonts w:cs="Arial"/>
        <w:color w:val="808080" w:themeColor="background1" w:themeShade="80"/>
        <w:sz w:val="16"/>
        <w:szCs w:val="16"/>
        <w:lang w:val="hr-BA"/>
      </w:rPr>
      <w:fldChar w:fldCharType="end"/>
    </w:r>
  </w:p>
  <w:p w:rsidR="008B1E2F" w:rsidRPr="00DE359E" w:rsidRDefault="00E148C1" w:rsidP="008B1E2F">
    <w:pPr>
      <w:pStyle w:val="Footer"/>
      <w:rPr>
        <w:lang w:val="hr-BA"/>
      </w:rPr>
    </w:pPr>
    <w:r w:rsidRPr="00E148C1">
      <w:rPr>
        <w:b/>
        <w:bCs/>
        <w:i/>
        <w:iCs/>
        <w:color w:val="808080"/>
        <w:sz w:val="12"/>
        <w:szCs w:val="12"/>
        <w:lang w:val="hr-BA" w:eastAsia="bs-Latn-BA"/>
      </w:rPr>
      <w:pict>
        <v:shapetype id="_x0000_t32" coordsize="21600,21600" o:spt="32" o:oned="t" path="m,l21600,21600e" filled="f">
          <v:path arrowok="t" fillok="f" o:connecttype="none"/>
          <o:lock v:ext="edit" shapetype="t"/>
        </v:shapetype>
        <v:shape id="_x0000_s2051" type="#_x0000_t32" style="position:absolute;margin-left:3.2pt;margin-top:2.9pt;width:433.7pt;height:0;z-index:251663360" o:connectortype="straight" strokecolor="#7f7f7f [1612]"/>
      </w:pict>
    </w:r>
    <w:r w:rsidR="00F24701" w:rsidRPr="00DE359E">
      <w:rPr>
        <w:b/>
        <w:bCs/>
        <w:i/>
        <w:iCs/>
        <w:noProof/>
        <w:color w:val="808080"/>
        <w:sz w:val="12"/>
        <w:szCs w:val="12"/>
        <w:lang w:val="en-US"/>
      </w:rPr>
      <w:drawing>
        <wp:anchor distT="0" distB="0" distL="114300" distR="114300" simplePos="0" relativeHeight="251660288" behindDoc="0" locked="0" layoutInCell="1" allowOverlap="1">
          <wp:simplePos x="0" y="0"/>
          <wp:positionH relativeFrom="column">
            <wp:posOffset>2539365</wp:posOffset>
          </wp:positionH>
          <wp:positionV relativeFrom="paragraph">
            <wp:posOffset>111125</wp:posOffset>
          </wp:positionV>
          <wp:extent cx="472440" cy="485775"/>
          <wp:effectExtent l="19050" t="0" r="3810" b="0"/>
          <wp:wrapNone/>
          <wp:docPr id="2" name="Picture 2" descr="C:\Documents and Settings\adisf\Desktop\NOVI STANDARD DOKUMENATA\ISO+GRB SMANJENO\I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adisf\Desktop\NOVI STANDARD DOKUMENATA\ISO+GRB SMANJENO\ISO.png"/>
                  <pic:cNvPicPr>
                    <a:picLocks noChangeAspect="1" noChangeArrowheads="1"/>
                  </pic:cNvPicPr>
                </pic:nvPicPr>
                <pic:blipFill>
                  <a:blip r:embed="rId1"/>
                  <a:srcRect/>
                  <a:stretch>
                    <a:fillRect/>
                  </a:stretch>
                </pic:blipFill>
                <pic:spPr bwMode="auto">
                  <a:xfrm>
                    <a:off x="0" y="0"/>
                    <a:ext cx="472440" cy="485775"/>
                  </a:xfrm>
                  <a:prstGeom prst="rect">
                    <a:avLst/>
                  </a:prstGeom>
                  <a:noFill/>
                  <a:ln w="9525">
                    <a:noFill/>
                    <a:miter lim="800000"/>
                    <a:headEnd/>
                    <a:tailEnd/>
                  </a:ln>
                </pic:spPr>
              </pic:pic>
            </a:graphicData>
          </a:graphic>
        </wp:anchor>
      </w:drawing>
    </w:r>
    <w:r w:rsidRPr="00E148C1">
      <w:rPr>
        <w:b/>
        <w:bCs/>
        <w:i/>
        <w:iCs/>
        <w:color w:val="808080"/>
        <w:sz w:val="12"/>
        <w:szCs w:val="12"/>
        <w:lang w:val="hr-BA" w:eastAsia="hr-HR"/>
      </w:rPr>
      <w:pict>
        <v:shapetype id="_x0000_t202" coordsize="21600,21600" o:spt="202" path="m,l,21600r21600,l21600,xe">
          <v:stroke joinstyle="miter"/>
          <v:path gradientshapeok="t" o:connecttype="rect"/>
        </v:shapetype>
        <v:shape id="_x0000_s2049" type="#_x0000_t202" style="position:absolute;margin-left:241.9pt;margin-top:6.5pt;width:181.2pt;height:39.4pt;z-index:-251655168;mso-width-percent:400;mso-height-percent:200;mso-position-horizontal-relative:text;mso-position-vertical-relative:text;mso-width-percent:400;mso-height-percent:200;mso-width-relative:margin;mso-height-relative:margin" stroked="f">
          <v:textbox style="mso-next-textbox:#_x0000_s2049;mso-fit-shape-to-text:t">
            <w:txbxContent>
              <w:p w:rsidR="008B1E2F" w:rsidRPr="00A246B3" w:rsidRDefault="00F24701" w:rsidP="008B1E2F">
                <w:pPr>
                  <w:jc w:val="center"/>
                  <w:rPr>
                    <w:bCs/>
                    <w:i/>
                    <w:iCs/>
                    <w:color w:val="808080" w:themeColor="background1" w:themeShade="80"/>
                    <w:sz w:val="14"/>
                    <w:szCs w:val="14"/>
                    <w:lang w:val="hr-BA"/>
                  </w:rPr>
                </w:pPr>
                <w:r w:rsidRPr="00A246B3">
                  <w:rPr>
                    <w:bCs/>
                    <w:i/>
                    <w:iCs/>
                    <w:color w:val="808080" w:themeColor="background1" w:themeShade="80"/>
                    <w:sz w:val="14"/>
                    <w:szCs w:val="14"/>
                    <w:lang w:val="hr-BA"/>
                  </w:rPr>
                  <w:t>Identifikacijski broj: 4236179780001</w:t>
                </w:r>
                <w:r w:rsidRPr="00A246B3">
                  <w:rPr>
                    <w:bCs/>
                    <w:i/>
                    <w:iCs/>
                    <w:color w:val="808080" w:themeColor="background1" w:themeShade="80"/>
                    <w:sz w:val="14"/>
                    <w:szCs w:val="14"/>
                    <w:lang w:val="hr-BA"/>
                  </w:rPr>
                  <w:br/>
                  <w:t>Matični broj: 20172550</w:t>
                </w:r>
              </w:p>
              <w:p w:rsidR="008B1E2F" w:rsidRPr="00A246B3" w:rsidRDefault="00F24701" w:rsidP="008B1E2F">
                <w:pPr>
                  <w:pStyle w:val="Footer"/>
                  <w:jc w:val="center"/>
                  <w:rPr>
                    <w:color w:val="808080" w:themeColor="background1" w:themeShade="80"/>
                    <w:sz w:val="14"/>
                    <w:szCs w:val="14"/>
                    <w:lang w:val="hr-BA"/>
                  </w:rPr>
                </w:pPr>
                <w:r w:rsidRPr="00A246B3">
                  <w:rPr>
                    <w:bCs/>
                    <w:i/>
                    <w:iCs/>
                    <w:color w:val="808080" w:themeColor="background1" w:themeShade="80"/>
                    <w:sz w:val="14"/>
                    <w:szCs w:val="14"/>
                    <w:lang w:val="hr-BA"/>
                  </w:rPr>
                  <w:t>Broj poreznog</w:t>
                </w:r>
                <w:r w:rsidRPr="00A246B3">
                  <w:rPr>
                    <w:i/>
                    <w:color w:val="808080" w:themeColor="background1" w:themeShade="80"/>
                    <w:sz w:val="14"/>
                    <w:szCs w:val="14"/>
                    <w:lang w:val="hr-BA"/>
                  </w:rPr>
                  <w:t xml:space="preserve"> obveznika: 09001098</w:t>
                </w:r>
                <w:r w:rsidRPr="00A246B3">
                  <w:rPr>
                    <w:i/>
                    <w:color w:val="808080" w:themeColor="background1" w:themeShade="80"/>
                    <w:sz w:val="14"/>
                    <w:szCs w:val="14"/>
                    <w:lang w:val="hr-BA"/>
                  </w:rPr>
                  <w:br/>
                  <w:t>PDV broj: 236179780001</w:t>
                </w:r>
              </w:p>
            </w:txbxContent>
          </v:textbox>
        </v:shape>
      </w:pict>
    </w:r>
    <w:r w:rsidRPr="00E148C1">
      <w:rPr>
        <w:b/>
        <w:bCs/>
        <w:i/>
        <w:iCs/>
        <w:color w:val="808080"/>
        <w:sz w:val="12"/>
        <w:szCs w:val="12"/>
        <w:lang w:val="hr-BA" w:eastAsia="hr-HR"/>
      </w:rPr>
      <w:pict>
        <v:shape id="_x0000_s2050" type="#_x0000_t202" style="position:absolute;margin-left:16.15pt;margin-top:6.6pt;width:181.4pt;height:39.6pt;z-index:-251654144;mso-width-percent:400;mso-position-horizontal-relative:text;mso-position-vertical-relative:text;mso-width-percent:400;mso-width-relative:margin;mso-height-relative:margin" stroked="f">
          <v:textbox style="mso-next-textbox:#_x0000_s2050">
            <w:txbxContent>
              <w:p w:rsidR="008B1E2F" w:rsidRPr="00A246B3" w:rsidRDefault="00F24701" w:rsidP="008B1E2F">
                <w:pPr>
                  <w:jc w:val="center"/>
                  <w:rPr>
                    <w:color w:val="808080" w:themeColor="background1" w:themeShade="80"/>
                    <w:sz w:val="14"/>
                    <w:szCs w:val="14"/>
                    <w:lang w:val="hr-BA"/>
                  </w:rPr>
                </w:pPr>
                <w:r w:rsidRPr="00A246B3">
                  <w:rPr>
                    <w:bCs/>
                    <w:i/>
                    <w:iCs/>
                    <w:color w:val="808080" w:themeColor="background1" w:themeShade="80"/>
                    <w:sz w:val="14"/>
                    <w:szCs w:val="14"/>
                    <w:lang w:val="hr-BA"/>
                  </w:rPr>
                  <w:t>Konatur bb,72270 Travnik</w:t>
                </w:r>
                <w:r w:rsidRPr="00A246B3">
                  <w:rPr>
                    <w:bCs/>
                    <w:i/>
                    <w:iCs/>
                    <w:color w:val="808080" w:themeColor="background1" w:themeShade="80"/>
                    <w:sz w:val="14"/>
                    <w:szCs w:val="14"/>
                    <w:lang w:val="hr-BA"/>
                  </w:rPr>
                  <w:br/>
                  <w:t>Telefon/fax:+387 30 511 146</w:t>
                </w:r>
                <w:r w:rsidRPr="00A246B3">
                  <w:rPr>
                    <w:bCs/>
                    <w:i/>
                    <w:iCs/>
                    <w:color w:val="808080" w:themeColor="background1" w:themeShade="80"/>
                    <w:sz w:val="14"/>
                    <w:szCs w:val="14"/>
                    <w:lang w:val="hr-BA"/>
                  </w:rPr>
                  <w:br/>
                  <w:t>E-mail:urednacelnika@opcinatravnik.com.ba</w:t>
                </w:r>
                <w:r w:rsidRPr="00A246B3">
                  <w:rPr>
                    <w:bCs/>
                    <w:i/>
                    <w:iCs/>
                    <w:color w:val="808080" w:themeColor="background1" w:themeShade="80"/>
                    <w:sz w:val="14"/>
                    <w:szCs w:val="14"/>
                    <w:lang w:val="hr-BA"/>
                  </w:rPr>
                  <w:br/>
                  <w:t xml:space="preserve">Web: </w:t>
                </w:r>
                <w:hyperlink r:id="rId2" w:history="1">
                  <w:r w:rsidRPr="00A246B3">
                    <w:rPr>
                      <w:bCs/>
                      <w:i/>
                      <w:iCs/>
                      <w:color w:val="808080" w:themeColor="background1" w:themeShade="80"/>
                      <w:sz w:val="14"/>
                      <w:szCs w:val="14"/>
                      <w:lang w:val="hr-BA"/>
                    </w:rPr>
                    <w:t>http://www.opcinatravnik.com.ba</w:t>
                  </w:r>
                </w:hyperlink>
              </w:p>
            </w:txbxContent>
          </v:textbox>
        </v:shape>
      </w:pict>
    </w:r>
  </w:p>
  <w:p w:rsidR="008B1E2F" w:rsidRPr="00DE359E" w:rsidRDefault="00493A02" w:rsidP="008B1E2F">
    <w:pPr>
      <w:pStyle w:val="Footer"/>
      <w:rPr>
        <w:lang w:val="hr-BA"/>
      </w:rPr>
    </w:pPr>
  </w:p>
  <w:p w:rsidR="008B1E2F" w:rsidRPr="00DE359E" w:rsidRDefault="00493A02" w:rsidP="008B1E2F">
    <w:pPr>
      <w:pStyle w:val="Footer"/>
      <w:rPr>
        <w:lang w:val="hr-BA"/>
      </w:rPr>
    </w:pPr>
  </w:p>
  <w:p w:rsidR="00EA1B6A" w:rsidRPr="00DE359E" w:rsidRDefault="00493A02" w:rsidP="008B1E2F">
    <w:pPr>
      <w:pStyle w:val="Footer"/>
      <w:rPr>
        <w:szCs w:val="16"/>
        <w:lang w:val="hr-B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3A02" w:rsidRDefault="00493A02" w:rsidP="009D58A2">
      <w:r>
        <w:separator/>
      </w:r>
    </w:p>
  </w:footnote>
  <w:footnote w:type="continuationSeparator" w:id="1">
    <w:p w:rsidR="00493A02" w:rsidRDefault="00493A02" w:rsidP="009D58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25C97"/>
    <w:multiLevelType w:val="hybridMultilevel"/>
    <w:tmpl w:val="5B4602C4"/>
    <w:lvl w:ilvl="0" w:tplc="EBA4838E">
      <w:numFmt w:val="bullet"/>
      <w:lvlText w:val="-"/>
      <w:lvlJc w:val="left"/>
      <w:pPr>
        <w:ind w:left="1440" w:hanging="360"/>
      </w:pPr>
      <w:rPr>
        <w:rFonts w:ascii="Arial" w:eastAsia="Times New Roman" w:hAnsi="Arial" w:cs="Aria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
    <w:nsid w:val="38D3487D"/>
    <w:multiLevelType w:val="hybridMultilevel"/>
    <w:tmpl w:val="D3D8A320"/>
    <w:lvl w:ilvl="0" w:tplc="0409000F">
      <w:start w:val="1"/>
      <w:numFmt w:val="decimal"/>
      <w:lvlText w:val="%1."/>
      <w:lvlJc w:val="left"/>
      <w:pPr>
        <w:tabs>
          <w:tab w:val="num" w:pos="720"/>
        </w:tabs>
        <w:ind w:left="720" w:hanging="360"/>
      </w:pPr>
      <w:rPr>
        <w:rFonts w:hint="default"/>
      </w:rPr>
    </w:lvl>
    <w:lvl w:ilvl="1" w:tplc="72860AA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2DC2B0D"/>
    <w:multiLevelType w:val="hybridMultilevel"/>
    <w:tmpl w:val="BF3E4A1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8DC0998"/>
    <w:multiLevelType w:val="hybridMultilevel"/>
    <w:tmpl w:val="14FAF9E6"/>
    <w:lvl w:ilvl="0" w:tplc="A8569720">
      <w:start w:val="1"/>
      <w:numFmt w:val="lowerLetter"/>
      <w:lvlText w:val="%1)"/>
      <w:lvlJc w:val="left"/>
      <w:pPr>
        <w:ind w:left="1380" w:hanging="360"/>
      </w:pPr>
      <w:rPr>
        <w:rFonts w:hint="default"/>
      </w:rPr>
    </w:lvl>
    <w:lvl w:ilvl="1" w:tplc="041A0019" w:tentative="1">
      <w:start w:val="1"/>
      <w:numFmt w:val="lowerLetter"/>
      <w:lvlText w:val="%2."/>
      <w:lvlJc w:val="left"/>
      <w:pPr>
        <w:ind w:left="2100" w:hanging="360"/>
      </w:pPr>
    </w:lvl>
    <w:lvl w:ilvl="2" w:tplc="041A001B" w:tentative="1">
      <w:start w:val="1"/>
      <w:numFmt w:val="lowerRoman"/>
      <w:lvlText w:val="%3."/>
      <w:lvlJc w:val="right"/>
      <w:pPr>
        <w:ind w:left="2820" w:hanging="180"/>
      </w:pPr>
    </w:lvl>
    <w:lvl w:ilvl="3" w:tplc="041A000F" w:tentative="1">
      <w:start w:val="1"/>
      <w:numFmt w:val="decimal"/>
      <w:lvlText w:val="%4."/>
      <w:lvlJc w:val="left"/>
      <w:pPr>
        <w:ind w:left="3540" w:hanging="360"/>
      </w:pPr>
    </w:lvl>
    <w:lvl w:ilvl="4" w:tplc="041A0019" w:tentative="1">
      <w:start w:val="1"/>
      <w:numFmt w:val="lowerLetter"/>
      <w:lvlText w:val="%5."/>
      <w:lvlJc w:val="left"/>
      <w:pPr>
        <w:ind w:left="4260" w:hanging="360"/>
      </w:pPr>
    </w:lvl>
    <w:lvl w:ilvl="5" w:tplc="041A001B" w:tentative="1">
      <w:start w:val="1"/>
      <w:numFmt w:val="lowerRoman"/>
      <w:lvlText w:val="%6."/>
      <w:lvlJc w:val="right"/>
      <w:pPr>
        <w:ind w:left="4980" w:hanging="180"/>
      </w:pPr>
    </w:lvl>
    <w:lvl w:ilvl="6" w:tplc="041A000F" w:tentative="1">
      <w:start w:val="1"/>
      <w:numFmt w:val="decimal"/>
      <w:lvlText w:val="%7."/>
      <w:lvlJc w:val="left"/>
      <w:pPr>
        <w:ind w:left="5700" w:hanging="360"/>
      </w:pPr>
    </w:lvl>
    <w:lvl w:ilvl="7" w:tplc="041A0019" w:tentative="1">
      <w:start w:val="1"/>
      <w:numFmt w:val="lowerLetter"/>
      <w:lvlText w:val="%8."/>
      <w:lvlJc w:val="left"/>
      <w:pPr>
        <w:ind w:left="6420" w:hanging="360"/>
      </w:pPr>
    </w:lvl>
    <w:lvl w:ilvl="8" w:tplc="041A001B" w:tentative="1">
      <w:start w:val="1"/>
      <w:numFmt w:val="lowerRoman"/>
      <w:lvlText w:val="%9."/>
      <w:lvlJc w:val="right"/>
      <w:pPr>
        <w:ind w:left="7140" w:hanging="180"/>
      </w:pPr>
    </w:lvl>
  </w:abstractNum>
  <w:abstractNum w:abstractNumId="4">
    <w:nsid w:val="6E30661B"/>
    <w:multiLevelType w:val="hybridMultilevel"/>
    <w:tmpl w:val="4F26CADC"/>
    <w:lvl w:ilvl="0" w:tplc="4A6C9AF0">
      <w:start w:val="1"/>
      <w:numFmt w:val="lowerLetter"/>
      <w:lvlText w:val="%1)"/>
      <w:lvlJc w:val="left"/>
      <w:pPr>
        <w:ind w:left="1455" w:hanging="360"/>
      </w:pPr>
      <w:rPr>
        <w:rFonts w:hint="default"/>
      </w:rPr>
    </w:lvl>
    <w:lvl w:ilvl="1" w:tplc="041A0019" w:tentative="1">
      <w:start w:val="1"/>
      <w:numFmt w:val="lowerLetter"/>
      <w:lvlText w:val="%2."/>
      <w:lvlJc w:val="left"/>
      <w:pPr>
        <w:ind w:left="2175" w:hanging="360"/>
      </w:pPr>
    </w:lvl>
    <w:lvl w:ilvl="2" w:tplc="041A001B" w:tentative="1">
      <w:start w:val="1"/>
      <w:numFmt w:val="lowerRoman"/>
      <w:lvlText w:val="%3."/>
      <w:lvlJc w:val="right"/>
      <w:pPr>
        <w:ind w:left="2895" w:hanging="180"/>
      </w:pPr>
    </w:lvl>
    <w:lvl w:ilvl="3" w:tplc="041A000F" w:tentative="1">
      <w:start w:val="1"/>
      <w:numFmt w:val="decimal"/>
      <w:lvlText w:val="%4."/>
      <w:lvlJc w:val="left"/>
      <w:pPr>
        <w:ind w:left="3615" w:hanging="360"/>
      </w:pPr>
    </w:lvl>
    <w:lvl w:ilvl="4" w:tplc="041A0019" w:tentative="1">
      <w:start w:val="1"/>
      <w:numFmt w:val="lowerLetter"/>
      <w:lvlText w:val="%5."/>
      <w:lvlJc w:val="left"/>
      <w:pPr>
        <w:ind w:left="4335" w:hanging="360"/>
      </w:pPr>
    </w:lvl>
    <w:lvl w:ilvl="5" w:tplc="041A001B" w:tentative="1">
      <w:start w:val="1"/>
      <w:numFmt w:val="lowerRoman"/>
      <w:lvlText w:val="%6."/>
      <w:lvlJc w:val="right"/>
      <w:pPr>
        <w:ind w:left="5055" w:hanging="180"/>
      </w:pPr>
    </w:lvl>
    <w:lvl w:ilvl="6" w:tplc="041A000F" w:tentative="1">
      <w:start w:val="1"/>
      <w:numFmt w:val="decimal"/>
      <w:lvlText w:val="%7."/>
      <w:lvlJc w:val="left"/>
      <w:pPr>
        <w:ind w:left="5775" w:hanging="360"/>
      </w:pPr>
    </w:lvl>
    <w:lvl w:ilvl="7" w:tplc="041A0019" w:tentative="1">
      <w:start w:val="1"/>
      <w:numFmt w:val="lowerLetter"/>
      <w:lvlText w:val="%8."/>
      <w:lvlJc w:val="left"/>
      <w:pPr>
        <w:ind w:left="6495" w:hanging="360"/>
      </w:pPr>
    </w:lvl>
    <w:lvl w:ilvl="8" w:tplc="041A001B" w:tentative="1">
      <w:start w:val="1"/>
      <w:numFmt w:val="lowerRoman"/>
      <w:lvlText w:val="%9."/>
      <w:lvlJc w:val="right"/>
      <w:pPr>
        <w:ind w:left="7215" w:hanging="180"/>
      </w:pPr>
    </w:lvl>
  </w:abstractNum>
  <w:abstractNum w:abstractNumId="5">
    <w:nsid w:val="70221E0E"/>
    <w:multiLevelType w:val="hybridMultilevel"/>
    <w:tmpl w:val="E4AC58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8C11CB"/>
    <w:multiLevelType w:val="hybridMultilevel"/>
    <w:tmpl w:val="E33ABE30"/>
    <w:lvl w:ilvl="0" w:tplc="89143894">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789E099B"/>
    <w:multiLevelType w:val="hybridMultilevel"/>
    <w:tmpl w:val="569E8122"/>
    <w:lvl w:ilvl="0" w:tplc="086A3DB2">
      <w:start w:val="5"/>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78CE5C6D"/>
    <w:multiLevelType w:val="hybridMultilevel"/>
    <w:tmpl w:val="23886B16"/>
    <w:lvl w:ilvl="0" w:tplc="C7EA10C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nsid w:val="7DFD258C"/>
    <w:multiLevelType w:val="hybridMultilevel"/>
    <w:tmpl w:val="C28AE362"/>
    <w:lvl w:ilvl="0" w:tplc="553AF140">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9"/>
  </w:num>
  <w:num w:numId="3">
    <w:abstractNumId w:val="1"/>
  </w:num>
  <w:num w:numId="4">
    <w:abstractNumId w:val="0"/>
  </w:num>
  <w:num w:numId="5">
    <w:abstractNumId w:val="3"/>
  </w:num>
  <w:num w:numId="6">
    <w:abstractNumId w:val="4"/>
  </w:num>
  <w:num w:numId="7">
    <w:abstractNumId w:val="7"/>
  </w:num>
  <w:num w:numId="8">
    <w:abstractNumId w:val="6"/>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105474"/>
    <o:shapelayout v:ext="edit">
      <o:idmap v:ext="edit" data="2"/>
      <o:rules v:ext="edit">
        <o:r id="V:Rule2" type="connector" idref="#_x0000_s2051"/>
      </o:rules>
    </o:shapelayout>
  </w:hdrShapeDefaults>
  <w:footnotePr>
    <w:footnote w:id="0"/>
    <w:footnote w:id="1"/>
  </w:footnotePr>
  <w:endnotePr>
    <w:endnote w:id="0"/>
    <w:endnote w:id="1"/>
  </w:endnotePr>
  <w:compat/>
  <w:rsids>
    <w:rsidRoot w:val="00E52959"/>
    <w:rsid w:val="00001C01"/>
    <w:rsid w:val="00001DC6"/>
    <w:rsid w:val="00024520"/>
    <w:rsid w:val="00027B8B"/>
    <w:rsid w:val="000564DC"/>
    <w:rsid w:val="000850C0"/>
    <w:rsid w:val="000954B9"/>
    <w:rsid w:val="000D495F"/>
    <w:rsid w:val="000D6120"/>
    <w:rsid w:val="000D702C"/>
    <w:rsid w:val="000E487D"/>
    <w:rsid w:val="001079CF"/>
    <w:rsid w:val="00110937"/>
    <w:rsid w:val="00125ACC"/>
    <w:rsid w:val="00132082"/>
    <w:rsid w:val="00147B72"/>
    <w:rsid w:val="00185B82"/>
    <w:rsid w:val="001A1526"/>
    <w:rsid w:val="001B0776"/>
    <w:rsid w:val="001C5681"/>
    <w:rsid w:val="001D75F7"/>
    <w:rsid w:val="001E7F4E"/>
    <w:rsid w:val="00202FE9"/>
    <w:rsid w:val="00226B85"/>
    <w:rsid w:val="002277DB"/>
    <w:rsid w:val="00232C32"/>
    <w:rsid w:val="0023561A"/>
    <w:rsid w:val="002901E4"/>
    <w:rsid w:val="00292AE5"/>
    <w:rsid w:val="002A02AE"/>
    <w:rsid w:val="002A2EA4"/>
    <w:rsid w:val="002C70C5"/>
    <w:rsid w:val="002D0931"/>
    <w:rsid w:val="002D277F"/>
    <w:rsid w:val="002E6479"/>
    <w:rsid w:val="00302FF9"/>
    <w:rsid w:val="00304DD2"/>
    <w:rsid w:val="00350135"/>
    <w:rsid w:val="003940AC"/>
    <w:rsid w:val="003D496B"/>
    <w:rsid w:val="003E001A"/>
    <w:rsid w:val="003E24F8"/>
    <w:rsid w:val="003E5A44"/>
    <w:rsid w:val="004327F6"/>
    <w:rsid w:val="004526D9"/>
    <w:rsid w:val="00455709"/>
    <w:rsid w:val="00493A02"/>
    <w:rsid w:val="004B0410"/>
    <w:rsid w:val="004B7393"/>
    <w:rsid w:val="004C23DE"/>
    <w:rsid w:val="004C43A2"/>
    <w:rsid w:val="0050134B"/>
    <w:rsid w:val="00507EFB"/>
    <w:rsid w:val="005379E8"/>
    <w:rsid w:val="00554590"/>
    <w:rsid w:val="00561E87"/>
    <w:rsid w:val="00580429"/>
    <w:rsid w:val="00591B6F"/>
    <w:rsid w:val="005B3091"/>
    <w:rsid w:val="005C3C69"/>
    <w:rsid w:val="005D7915"/>
    <w:rsid w:val="005F5B91"/>
    <w:rsid w:val="006044E2"/>
    <w:rsid w:val="00610B09"/>
    <w:rsid w:val="00613ED3"/>
    <w:rsid w:val="00617BA4"/>
    <w:rsid w:val="00625ABF"/>
    <w:rsid w:val="00632137"/>
    <w:rsid w:val="00661F9F"/>
    <w:rsid w:val="00664CB8"/>
    <w:rsid w:val="00670134"/>
    <w:rsid w:val="006B70F1"/>
    <w:rsid w:val="006C127F"/>
    <w:rsid w:val="006E1B78"/>
    <w:rsid w:val="00702EF0"/>
    <w:rsid w:val="00706D15"/>
    <w:rsid w:val="00712528"/>
    <w:rsid w:val="0074150D"/>
    <w:rsid w:val="007473DC"/>
    <w:rsid w:val="00757801"/>
    <w:rsid w:val="00784DA5"/>
    <w:rsid w:val="00796803"/>
    <w:rsid w:val="007B1AD0"/>
    <w:rsid w:val="007C576B"/>
    <w:rsid w:val="007C7930"/>
    <w:rsid w:val="007F283A"/>
    <w:rsid w:val="007F6498"/>
    <w:rsid w:val="0081120B"/>
    <w:rsid w:val="00826486"/>
    <w:rsid w:val="00844446"/>
    <w:rsid w:val="00844655"/>
    <w:rsid w:val="00865780"/>
    <w:rsid w:val="0089320B"/>
    <w:rsid w:val="00896156"/>
    <w:rsid w:val="008A3AB4"/>
    <w:rsid w:val="008A6C61"/>
    <w:rsid w:val="008B07FF"/>
    <w:rsid w:val="008B3A7D"/>
    <w:rsid w:val="008D1C98"/>
    <w:rsid w:val="008D5508"/>
    <w:rsid w:val="008E51B6"/>
    <w:rsid w:val="00907C02"/>
    <w:rsid w:val="0091726A"/>
    <w:rsid w:val="009378E8"/>
    <w:rsid w:val="00944376"/>
    <w:rsid w:val="00950D10"/>
    <w:rsid w:val="00956DBA"/>
    <w:rsid w:val="009607E2"/>
    <w:rsid w:val="00977229"/>
    <w:rsid w:val="009B7986"/>
    <w:rsid w:val="009D58A2"/>
    <w:rsid w:val="009F38D6"/>
    <w:rsid w:val="00A10CCF"/>
    <w:rsid w:val="00A1209C"/>
    <w:rsid w:val="00A34E92"/>
    <w:rsid w:val="00A42F22"/>
    <w:rsid w:val="00A47E3D"/>
    <w:rsid w:val="00A51A02"/>
    <w:rsid w:val="00A6046A"/>
    <w:rsid w:val="00AA0025"/>
    <w:rsid w:val="00AD0F15"/>
    <w:rsid w:val="00B208F2"/>
    <w:rsid w:val="00B24BE2"/>
    <w:rsid w:val="00B30522"/>
    <w:rsid w:val="00B373F9"/>
    <w:rsid w:val="00B37E49"/>
    <w:rsid w:val="00B51626"/>
    <w:rsid w:val="00B56B16"/>
    <w:rsid w:val="00B72818"/>
    <w:rsid w:val="00B74035"/>
    <w:rsid w:val="00B921D4"/>
    <w:rsid w:val="00BB0041"/>
    <w:rsid w:val="00BD13EC"/>
    <w:rsid w:val="00BD3F73"/>
    <w:rsid w:val="00BF38AC"/>
    <w:rsid w:val="00C0620A"/>
    <w:rsid w:val="00C62F70"/>
    <w:rsid w:val="00C668BC"/>
    <w:rsid w:val="00C767B4"/>
    <w:rsid w:val="00CA3A86"/>
    <w:rsid w:val="00CB1DBC"/>
    <w:rsid w:val="00CB6809"/>
    <w:rsid w:val="00CC3ED9"/>
    <w:rsid w:val="00CF5080"/>
    <w:rsid w:val="00D0203A"/>
    <w:rsid w:val="00D22B1C"/>
    <w:rsid w:val="00D466DF"/>
    <w:rsid w:val="00D924A1"/>
    <w:rsid w:val="00DA54EB"/>
    <w:rsid w:val="00DB6E95"/>
    <w:rsid w:val="00DC0128"/>
    <w:rsid w:val="00DE4810"/>
    <w:rsid w:val="00E07433"/>
    <w:rsid w:val="00E148C1"/>
    <w:rsid w:val="00E449BE"/>
    <w:rsid w:val="00E52959"/>
    <w:rsid w:val="00E564A4"/>
    <w:rsid w:val="00E60323"/>
    <w:rsid w:val="00E60433"/>
    <w:rsid w:val="00E74151"/>
    <w:rsid w:val="00E86201"/>
    <w:rsid w:val="00E928CF"/>
    <w:rsid w:val="00EB75F8"/>
    <w:rsid w:val="00EE1FAC"/>
    <w:rsid w:val="00F108E2"/>
    <w:rsid w:val="00F11759"/>
    <w:rsid w:val="00F24701"/>
    <w:rsid w:val="00F32B4C"/>
    <w:rsid w:val="00F32BBC"/>
    <w:rsid w:val="00F57035"/>
    <w:rsid w:val="00F96641"/>
    <w:rsid w:val="00F96E46"/>
    <w:rsid w:val="00FB1255"/>
    <w:rsid w:val="00FC5645"/>
    <w:rsid w:val="00FF75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959"/>
    <w:pPr>
      <w:spacing w:after="0" w:line="240" w:lineRule="auto"/>
    </w:pPr>
    <w:rPr>
      <w:rFonts w:ascii="Arial" w:eastAsia="Times New Roman" w:hAnsi="Arial" w:cs="Times New Roman"/>
      <w:sz w:val="20"/>
      <w:szCs w:val="24"/>
      <w:lang w:val="en-GB"/>
    </w:rPr>
  </w:style>
  <w:style w:type="paragraph" w:styleId="Heading3">
    <w:name w:val="heading 3"/>
    <w:basedOn w:val="Normal"/>
    <w:next w:val="Normal"/>
    <w:link w:val="Heading3Char"/>
    <w:uiPriority w:val="9"/>
    <w:semiHidden/>
    <w:unhideWhenUsed/>
    <w:qFormat/>
    <w:rsid w:val="00E5295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E52959"/>
    <w:pPr>
      <w:keepNext/>
      <w:jc w:val="center"/>
      <w:outlineLvl w:val="3"/>
    </w:pPr>
    <w:rPr>
      <w:rFonts w:cs="Arial"/>
      <w:b/>
      <w:bCs/>
      <w:sz w:val="22"/>
      <w:lang w:val="hr-HR"/>
    </w:rPr>
  </w:style>
  <w:style w:type="paragraph" w:styleId="Heading6">
    <w:name w:val="heading 6"/>
    <w:basedOn w:val="Normal"/>
    <w:next w:val="Normal"/>
    <w:link w:val="Heading6Char"/>
    <w:qFormat/>
    <w:rsid w:val="00E52959"/>
    <w:pPr>
      <w:keepNext/>
      <w:jc w:val="center"/>
      <w:outlineLvl w:val="5"/>
    </w:pPr>
    <w:rPr>
      <w:rFonts w:cs="Arial"/>
      <w:b/>
      <w:bCs/>
      <w:sz w:val="24"/>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52959"/>
    <w:rPr>
      <w:rFonts w:asciiTheme="majorHAnsi" w:eastAsiaTheme="majorEastAsia" w:hAnsiTheme="majorHAnsi" w:cstheme="majorBidi"/>
      <w:b/>
      <w:bCs/>
      <w:color w:val="4F81BD" w:themeColor="accent1"/>
      <w:sz w:val="20"/>
      <w:szCs w:val="24"/>
      <w:lang w:val="en-GB"/>
    </w:rPr>
  </w:style>
  <w:style w:type="character" w:customStyle="1" w:styleId="Heading4Char">
    <w:name w:val="Heading 4 Char"/>
    <w:basedOn w:val="DefaultParagraphFont"/>
    <w:link w:val="Heading4"/>
    <w:rsid w:val="00E52959"/>
    <w:rPr>
      <w:rFonts w:ascii="Arial" w:eastAsia="Times New Roman" w:hAnsi="Arial" w:cs="Arial"/>
      <w:b/>
      <w:bCs/>
      <w:szCs w:val="24"/>
    </w:rPr>
  </w:style>
  <w:style w:type="character" w:customStyle="1" w:styleId="Heading6Char">
    <w:name w:val="Heading 6 Char"/>
    <w:basedOn w:val="DefaultParagraphFont"/>
    <w:link w:val="Heading6"/>
    <w:rsid w:val="00E52959"/>
    <w:rPr>
      <w:rFonts w:ascii="Arial" w:eastAsia="Times New Roman" w:hAnsi="Arial" w:cs="Arial"/>
      <w:b/>
      <w:bCs/>
      <w:sz w:val="24"/>
      <w:szCs w:val="24"/>
    </w:rPr>
  </w:style>
  <w:style w:type="paragraph" w:styleId="Title">
    <w:name w:val="Title"/>
    <w:basedOn w:val="Normal"/>
    <w:link w:val="TitleChar"/>
    <w:qFormat/>
    <w:rsid w:val="00E52959"/>
    <w:pPr>
      <w:jc w:val="center"/>
    </w:pPr>
    <w:rPr>
      <w:b/>
      <w:bCs/>
      <w:sz w:val="22"/>
      <w:lang w:val="hr-HR"/>
    </w:rPr>
  </w:style>
  <w:style w:type="character" w:customStyle="1" w:styleId="TitleChar">
    <w:name w:val="Title Char"/>
    <w:basedOn w:val="DefaultParagraphFont"/>
    <w:link w:val="Title"/>
    <w:rsid w:val="00E52959"/>
    <w:rPr>
      <w:rFonts w:ascii="Arial" w:eastAsia="Times New Roman" w:hAnsi="Arial" w:cs="Times New Roman"/>
      <w:b/>
      <w:bCs/>
      <w:szCs w:val="24"/>
    </w:rPr>
  </w:style>
  <w:style w:type="paragraph" w:styleId="Header">
    <w:name w:val="header"/>
    <w:basedOn w:val="Normal"/>
    <w:link w:val="HeaderChar"/>
    <w:uiPriority w:val="99"/>
    <w:semiHidden/>
    <w:unhideWhenUsed/>
    <w:rsid w:val="00E52959"/>
    <w:pPr>
      <w:tabs>
        <w:tab w:val="center" w:pos="4536"/>
        <w:tab w:val="right" w:pos="9072"/>
      </w:tabs>
    </w:pPr>
  </w:style>
  <w:style w:type="character" w:customStyle="1" w:styleId="HeaderChar">
    <w:name w:val="Header Char"/>
    <w:basedOn w:val="DefaultParagraphFont"/>
    <w:link w:val="Header"/>
    <w:uiPriority w:val="99"/>
    <w:semiHidden/>
    <w:rsid w:val="00E52959"/>
    <w:rPr>
      <w:rFonts w:ascii="Arial" w:eastAsia="Times New Roman" w:hAnsi="Arial" w:cs="Times New Roman"/>
      <w:sz w:val="20"/>
      <w:szCs w:val="24"/>
      <w:lang w:val="en-GB"/>
    </w:rPr>
  </w:style>
  <w:style w:type="paragraph" w:styleId="Footer">
    <w:name w:val="footer"/>
    <w:basedOn w:val="Normal"/>
    <w:link w:val="FooterChar"/>
    <w:uiPriority w:val="99"/>
    <w:unhideWhenUsed/>
    <w:rsid w:val="00E52959"/>
    <w:pPr>
      <w:tabs>
        <w:tab w:val="center" w:pos="4536"/>
        <w:tab w:val="right" w:pos="9072"/>
      </w:tabs>
    </w:pPr>
  </w:style>
  <w:style w:type="character" w:customStyle="1" w:styleId="FooterChar">
    <w:name w:val="Footer Char"/>
    <w:basedOn w:val="DefaultParagraphFont"/>
    <w:link w:val="Footer"/>
    <w:uiPriority w:val="99"/>
    <w:rsid w:val="00E52959"/>
    <w:rPr>
      <w:rFonts w:ascii="Arial" w:eastAsia="Times New Roman" w:hAnsi="Arial" w:cs="Times New Roman"/>
      <w:sz w:val="20"/>
      <w:szCs w:val="24"/>
      <w:lang w:val="en-GB"/>
    </w:rPr>
  </w:style>
  <w:style w:type="paragraph" w:styleId="ListParagraph">
    <w:name w:val="List Paragraph"/>
    <w:basedOn w:val="Normal"/>
    <w:uiPriority w:val="34"/>
    <w:qFormat/>
    <w:rsid w:val="00E52959"/>
    <w:pPr>
      <w:ind w:left="720"/>
      <w:contextualSpacing/>
    </w:pPr>
    <w:rPr>
      <w:rFonts w:ascii="Avalon BH" w:hAnsi="Avalon BH" w:cs="Arial"/>
      <w:bCs/>
      <w:noProof/>
      <w:sz w:val="24"/>
      <w:lang w:val="hr-HR"/>
    </w:rPr>
  </w:style>
</w:styles>
</file>

<file path=word/webSettings.xml><?xml version="1.0" encoding="utf-8"?>
<w:webSettings xmlns:r="http://schemas.openxmlformats.org/officeDocument/2006/relationships" xmlns:w="http://schemas.openxmlformats.org/wordprocessingml/2006/main">
  <w:divs>
    <w:div w:id="1801454376">
      <w:bodyDiv w:val="1"/>
      <w:marLeft w:val="0"/>
      <w:marRight w:val="0"/>
      <w:marTop w:val="0"/>
      <w:marBottom w:val="0"/>
      <w:divBdr>
        <w:top w:val="none" w:sz="0" w:space="0" w:color="auto"/>
        <w:left w:val="none" w:sz="0" w:space="0" w:color="auto"/>
        <w:bottom w:val="none" w:sz="0" w:space="0" w:color="auto"/>
        <w:right w:val="none" w:sz="0" w:space="0" w:color="auto"/>
      </w:divBdr>
    </w:div>
    <w:div w:id="187859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pcinatravnik.com.b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1307</Words>
  <Characters>7453</Characters>
  <Application>Microsoft Office Word</Application>
  <DocSecurity>0</DocSecurity>
  <Lines>62</Lines>
  <Paragraphs>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dc:creator>
  <cp:lastModifiedBy>aldijanad</cp:lastModifiedBy>
  <cp:revision>2</cp:revision>
  <cp:lastPrinted>2025-02-27T09:00:00Z</cp:lastPrinted>
  <dcterms:created xsi:type="dcterms:W3CDTF">2025-03-03T08:24:00Z</dcterms:created>
  <dcterms:modified xsi:type="dcterms:W3CDTF">2025-03-03T08:24:00Z</dcterms:modified>
</cp:coreProperties>
</file>