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9D" w:rsidRPr="00500D9D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500D9D" w:rsidRPr="00500D9D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500D9D" w:rsidP="00625D2B">
      <w:pPr>
        <w:rPr>
          <w:lang w:val="hr-BA"/>
        </w:rPr>
      </w:pPr>
      <w:r w:rsidRPr="00500D9D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CC53C5" w:rsidRPr="00C9237F" w:rsidRDefault="00500D9D" w:rsidP="00C9237F">
      <w:pPr>
        <w:jc w:val="both"/>
        <w:rPr>
          <w:lang w:val="hr-BA"/>
        </w:rPr>
      </w:pPr>
      <w:r w:rsidRPr="00500D9D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4B0376" w:rsidRPr="008005AB" w:rsidRDefault="004B0376" w:rsidP="004B0376">
      <w:pPr>
        <w:jc w:val="both"/>
        <w:rPr>
          <w:rFonts w:cs="Arial"/>
          <w:b/>
          <w:szCs w:val="20"/>
          <w:lang w:val="bs-Latn-BA"/>
        </w:rPr>
      </w:pPr>
      <w:r w:rsidRPr="008005AB">
        <w:rPr>
          <w:rFonts w:cs="Arial"/>
          <w:szCs w:val="20"/>
          <w:lang w:val="bs-Latn-BA"/>
        </w:rPr>
        <w:t xml:space="preserve">Na osnovu člana 95. Statuta Općine Travnik (Prećišćeni tekst “Službene novine Općine Travnik”, broj 11/05) i </w:t>
      </w:r>
      <w:r w:rsidR="0013704C">
        <w:rPr>
          <w:rFonts w:cs="Arial"/>
          <w:szCs w:val="20"/>
          <w:lang w:val="bs-Latn-BA"/>
        </w:rPr>
        <w:t>Odredbi Programa utroška sredstav</w:t>
      </w:r>
      <w:r w:rsidR="00127822">
        <w:rPr>
          <w:rFonts w:cs="Arial"/>
          <w:szCs w:val="20"/>
          <w:lang w:val="bs-Latn-BA"/>
        </w:rPr>
        <w:t>a iz Budžeta Općine Travnik sub</w:t>
      </w:r>
      <w:r w:rsidR="0013704C">
        <w:rPr>
          <w:rFonts w:cs="Arial"/>
          <w:szCs w:val="20"/>
          <w:lang w:val="bs-Latn-BA"/>
        </w:rPr>
        <w:t>vencije za poticaj razvoja poduzetništva i obrta u 2022. godini, Općina Travnik raspisuje:</w:t>
      </w:r>
    </w:p>
    <w:p w:rsidR="004B0376" w:rsidRPr="008005AB" w:rsidRDefault="004B0376" w:rsidP="004B0376">
      <w:pPr>
        <w:rPr>
          <w:rFonts w:cs="Arial"/>
          <w:b/>
          <w:szCs w:val="20"/>
          <w:lang w:val="bs-Latn-BA"/>
        </w:rPr>
      </w:pPr>
    </w:p>
    <w:p w:rsidR="004B0376" w:rsidRPr="008005AB" w:rsidRDefault="004B0376" w:rsidP="004B0376">
      <w:pPr>
        <w:jc w:val="center"/>
        <w:rPr>
          <w:rFonts w:cs="Arial"/>
          <w:b/>
          <w:szCs w:val="20"/>
          <w:lang w:val="bs-Latn-BA"/>
        </w:rPr>
      </w:pPr>
      <w:r w:rsidRPr="008005AB">
        <w:rPr>
          <w:rFonts w:cs="Arial"/>
          <w:b/>
          <w:szCs w:val="20"/>
          <w:lang w:val="bs-Latn-BA"/>
        </w:rPr>
        <w:t>JAVNI POZIV</w:t>
      </w:r>
    </w:p>
    <w:p w:rsidR="0013704C" w:rsidRPr="0013704C" w:rsidRDefault="00127822" w:rsidP="0013704C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z</w:t>
      </w:r>
      <w:r w:rsidR="00BA4211">
        <w:rPr>
          <w:rFonts w:cs="Arial"/>
          <w:b/>
          <w:szCs w:val="20"/>
          <w:lang w:val="bs-Latn-BA"/>
        </w:rPr>
        <w:t>a dodjelu sredstava iz Budžeta Općine Travnik- subvencije za podsticaj razvoja, poduzetništva i obrta za 2022. godinu</w:t>
      </w:r>
    </w:p>
    <w:p w:rsidR="004B0376" w:rsidRDefault="004B0376" w:rsidP="004B0376">
      <w:pPr>
        <w:rPr>
          <w:rFonts w:cs="Arial"/>
          <w:szCs w:val="20"/>
          <w:lang w:val="bs-Latn-BA"/>
        </w:rPr>
      </w:pPr>
    </w:p>
    <w:p w:rsidR="00E7684F" w:rsidRPr="00E7684F" w:rsidRDefault="00C9237F" w:rsidP="004B0376">
      <w:pPr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I </w:t>
      </w:r>
      <w:r w:rsidRPr="00E7684F">
        <w:rPr>
          <w:rFonts w:cs="Arial"/>
          <w:b/>
          <w:szCs w:val="20"/>
          <w:lang w:val="bs-Latn-BA"/>
        </w:rPr>
        <w:t>PREDMET</w:t>
      </w:r>
    </w:p>
    <w:p w:rsidR="00E7684F" w:rsidRPr="008005AB" w:rsidRDefault="00E7684F" w:rsidP="004B0376">
      <w:pPr>
        <w:rPr>
          <w:rFonts w:cs="Arial"/>
          <w:szCs w:val="20"/>
          <w:lang w:val="bs-Latn-BA"/>
        </w:rPr>
      </w:pPr>
    </w:p>
    <w:p w:rsidR="0013704C" w:rsidRDefault="0013704C" w:rsidP="0013704C">
      <w:pPr>
        <w:pStyle w:val="ListParagraph"/>
        <w:ind w:left="0"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Program utroška sredstava iz budžeta Općine </w:t>
      </w:r>
      <w:r w:rsidR="00BA4211">
        <w:rPr>
          <w:rFonts w:cs="Arial"/>
          <w:sz w:val="20"/>
          <w:szCs w:val="20"/>
          <w:lang w:val="bs-Latn-BA"/>
        </w:rPr>
        <w:t xml:space="preserve">– subvencije za podsticaj razvoja, poduzetništva </w:t>
      </w:r>
      <w:r>
        <w:rPr>
          <w:rFonts w:cs="Arial"/>
          <w:sz w:val="20"/>
          <w:szCs w:val="20"/>
          <w:lang w:val="bs-Latn-BA"/>
        </w:rPr>
        <w:t xml:space="preserve"> i obrta za 2022 g. temelji se na odobrenim sredstvima za ovu namjenu u Budžetu Općine Travnik za 2022.g sa pozicije „Subvencije za podsticaj razvoja</w:t>
      </w:r>
      <w:r w:rsidR="00C9237F">
        <w:rPr>
          <w:rFonts w:cs="Arial"/>
          <w:sz w:val="20"/>
          <w:szCs w:val="20"/>
          <w:lang w:val="bs-Latn-BA"/>
        </w:rPr>
        <w:t>,</w:t>
      </w:r>
      <w:r>
        <w:rPr>
          <w:rFonts w:cs="Arial"/>
          <w:sz w:val="20"/>
          <w:szCs w:val="20"/>
          <w:lang w:val="bs-Latn-BA"/>
        </w:rPr>
        <w:t xml:space="preserve"> poduzetništva i obrta“. </w:t>
      </w:r>
    </w:p>
    <w:p w:rsidR="0013704C" w:rsidRDefault="0013704C" w:rsidP="0013704C">
      <w:pPr>
        <w:pStyle w:val="ListParagraph"/>
        <w:ind w:firstLine="708"/>
        <w:jc w:val="both"/>
        <w:rPr>
          <w:rFonts w:cs="Arial"/>
          <w:sz w:val="20"/>
          <w:szCs w:val="20"/>
          <w:lang w:val="bs-Latn-BA"/>
        </w:rPr>
      </w:pPr>
    </w:p>
    <w:p w:rsidR="0013704C" w:rsidRDefault="00F72E3A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Raspoloživi iznos sredstava za subvencije </w:t>
      </w:r>
      <w:r w:rsidR="0013704C">
        <w:rPr>
          <w:rFonts w:cs="Arial"/>
          <w:szCs w:val="20"/>
          <w:lang w:val="bs-Latn-BA"/>
        </w:rPr>
        <w:t>podsticaj</w:t>
      </w:r>
      <w:r>
        <w:rPr>
          <w:rFonts w:cs="Arial"/>
          <w:szCs w:val="20"/>
          <w:lang w:val="bs-Latn-BA"/>
        </w:rPr>
        <w:t>a</w:t>
      </w:r>
      <w:r w:rsidR="0013704C">
        <w:rPr>
          <w:rFonts w:cs="Arial"/>
          <w:szCs w:val="20"/>
          <w:lang w:val="bs-Latn-BA"/>
        </w:rPr>
        <w:t xml:space="preserve"> razvoja</w:t>
      </w:r>
      <w:r w:rsidR="00C9237F">
        <w:rPr>
          <w:rFonts w:cs="Arial"/>
          <w:szCs w:val="20"/>
          <w:lang w:val="bs-Latn-BA"/>
        </w:rPr>
        <w:t>,</w:t>
      </w:r>
      <w:r w:rsidR="0013704C">
        <w:rPr>
          <w:rFonts w:cs="Arial"/>
          <w:szCs w:val="20"/>
          <w:lang w:val="bs-Latn-BA"/>
        </w:rPr>
        <w:t xml:space="preserve"> poduzetništva i obrta u</w:t>
      </w:r>
      <w:r>
        <w:rPr>
          <w:rFonts w:cs="Arial"/>
          <w:szCs w:val="20"/>
          <w:lang w:val="bs-Latn-BA"/>
        </w:rPr>
        <w:t xml:space="preserve"> 2022. godini je</w:t>
      </w:r>
      <w:r w:rsidR="00E7684F">
        <w:rPr>
          <w:rFonts w:cs="Arial"/>
          <w:szCs w:val="20"/>
          <w:lang w:val="bs-Latn-BA"/>
        </w:rPr>
        <w:t xml:space="preserve"> 70.000 KM i utrošit će se za refundaciju troškova osnivanja obrtničke djelatnosti kao osnovno zanimanje</w:t>
      </w: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Podsticajna sredstva namijenjena su za sufinansiranje troškova </w:t>
      </w:r>
      <w:r w:rsidR="00BA4211">
        <w:rPr>
          <w:rFonts w:cs="Arial"/>
          <w:szCs w:val="20"/>
          <w:lang w:val="bs-Latn-BA"/>
        </w:rPr>
        <w:t>osnivanja</w:t>
      </w:r>
      <w:r w:rsidR="00F72E3A">
        <w:rPr>
          <w:rFonts w:cs="Arial"/>
          <w:szCs w:val="20"/>
          <w:lang w:val="bs-Latn-BA"/>
        </w:rPr>
        <w:t xml:space="preserve"> </w:t>
      </w:r>
      <w:r w:rsidR="00BA4211">
        <w:rPr>
          <w:rFonts w:cs="Arial"/>
          <w:szCs w:val="20"/>
          <w:lang w:val="bs-Latn-BA"/>
        </w:rPr>
        <w:t xml:space="preserve">obrtničke </w:t>
      </w:r>
      <w:r>
        <w:rPr>
          <w:rFonts w:cs="Arial"/>
          <w:szCs w:val="20"/>
          <w:lang w:val="bs-Latn-BA"/>
        </w:rPr>
        <w:t>djelatnosti (nabavka mašina, opreme)  u iznosu od</w:t>
      </w:r>
      <w:r w:rsidR="00F72E3A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5.000,00 KM do 10.000,00 KM  po korisniku. Iznos po korisniku će se određivati prema</w:t>
      </w:r>
      <w:r w:rsidR="00F72E3A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kriterijima.</w:t>
      </w:r>
    </w:p>
    <w:p w:rsidR="00E7684F" w:rsidRDefault="00E7684F" w:rsidP="0013704C">
      <w:pPr>
        <w:jc w:val="both"/>
        <w:rPr>
          <w:rFonts w:cs="Arial"/>
          <w:szCs w:val="20"/>
          <w:lang w:val="bs-Latn-BA"/>
        </w:rPr>
      </w:pPr>
    </w:p>
    <w:p w:rsidR="00127822" w:rsidRPr="00E7684F" w:rsidRDefault="00C9237F" w:rsidP="0013704C">
      <w:pPr>
        <w:jc w:val="both"/>
        <w:rPr>
          <w:rFonts w:cs="Arial"/>
          <w:b/>
          <w:szCs w:val="20"/>
          <w:lang w:val="bs-Latn-BA"/>
        </w:rPr>
      </w:pPr>
      <w:r w:rsidRPr="00E7684F">
        <w:rPr>
          <w:rFonts w:cs="Arial"/>
          <w:b/>
          <w:szCs w:val="20"/>
          <w:lang w:val="bs-Latn-BA"/>
        </w:rPr>
        <w:t>II KRITERIJI</w:t>
      </w:r>
    </w:p>
    <w:p w:rsidR="00E7684F" w:rsidRPr="00E7684F" w:rsidRDefault="00E7684F" w:rsidP="0013704C">
      <w:pPr>
        <w:jc w:val="both"/>
        <w:rPr>
          <w:rFonts w:cs="Arial"/>
          <w:b/>
          <w:szCs w:val="20"/>
          <w:lang w:val="bs-Latn-BA"/>
        </w:rPr>
      </w:pPr>
    </w:p>
    <w:p w:rsidR="00127822" w:rsidRDefault="00127822" w:rsidP="00127822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Kriteriji za dodjelu poticajnih sredstava:</w:t>
      </w:r>
    </w:p>
    <w:p w:rsidR="00127822" w:rsidRDefault="00127822" w:rsidP="00127822">
      <w:pPr>
        <w:jc w:val="both"/>
        <w:rPr>
          <w:rFonts w:cs="Arial"/>
          <w:szCs w:val="20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3084"/>
        <w:gridCol w:w="2673"/>
        <w:gridCol w:w="3246"/>
      </w:tblGrid>
      <w:tr w:rsidR="00127822" w:rsidRPr="00B45AEF" w:rsidTr="00B2692D">
        <w:tc>
          <w:tcPr>
            <w:tcW w:w="3096" w:type="dxa"/>
            <w:vAlign w:val="center"/>
          </w:tcPr>
          <w:p w:rsidR="00127822" w:rsidRPr="00B45AEF" w:rsidRDefault="00127822" w:rsidP="00B2692D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B45AEF">
              <w:rPr>
                <w:rFonts w:cs="Arial"/>
                <w:b/>
                <w:szCs w:val="20"/>
                <w:lang w:val="bs-Latn-BA"/>
              </w:rPr>
              <w:t>Kriterij</w:t>
            </w:r>
          </w:p>
        </w:tc>
        <w:tc>
          <w:tcPr>
            <w:tcW w:w="5943" w:type="dxa"/>
            <w:gridSpan w:val="2"/>
            <w:vAlign w:val="center"/>
          </w:tcPr>
          <w:p w:rsidR="00127822" w:rsidRPr="00B45AEF" w:rsidRDefault="00127822" w:rsidP="00B2692D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B45AEF">
              <w:rPr>
                <w:rFonts w:cs="Arial"/>
                <w:b/>
                <w:szCs w:val="20"/>
                <w:lang w:val="bs-Latn-BA"/>
              </w:rPr>
              <w:t>Maksimalni broj bodova</w:t>
            </w:r>
          </w:p>
        </w:tc>
      </w:tr>
      <w:tr w:rsidR="00127822" w:rsidTr="00B2692D">
        <w:trPr>
          <w:trHeight w:val="715"/>
        </w:trPr>
        <w:tc>
          <w:tcPr>
            <w:tcW w:w="3096" w:type="dxa"/>
            <w:vAlign w:val="center"/>
          </w:tcPr>
          <w:p w:rsidR="00127822" w:rsidRDefault="00127822" w:rsidP="00B2692D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Broj zaposlenih</w:t>
            </w:r>
          </w:p>
        </w:tc>
        <w:tc>
          <w:tcPr>
            <w:tcW w:w="2682" w:type="dxa"/>
            <w:tcBorders>
              <w:right w:val="nil"/>
            </w:tcBorders>
            <w:vAlign w:val="center"/>
          </w:tcPr>
          <w:p w:rsidR="00127822" w:rsidRDefault="00127822" w:rsidP="00B2692D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Po svakom zaposlenom dodijelit će se 10 bodova</w:t>
            </w:r>
          </w:p>
        </w:tc>
        <w:tc>
          <w:tcPr>
            <w:tcW w:w="3261" w:type="dxa"/>
            <w:tcBorders>
              <w:left w:val="nil"/>
            </w:tcBorders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</w:tr>
      <w:tr w:rsidR="00127822" w:rsidTr="00B2692D">
        <w:trPr>
          <w:trHeight w:val="235"/>
        </w:trPr>
        <w:tc>
          <w:tcPr>
            <w:tcW w:w="3096" w:type="dxa"/>
            <w:vMerge w:val="restart"/>
            <w:vAlign w:val="center"/>
          </w:tcPr>
          <w:p w:rsidR="00127822" w:rsidRDefault="00127822" w:rsidP="00B2692D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Udio vlastitih sredstava u nabavci opreme</w:t>
            </w:r>
          </w:p>
        </w:tc>
        <w:tc>
          <w:tcPr>
            <w:tcW w:w="2682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 xml:space="preserve">10% </w:t>
            </w:r>
          </w:p>
        </w:tc>
        <w:tc>
          <w:tcPr>
            <w:tcW w:w="3261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5 bodova</w:t>
            </w:r>
          </w:p>
        </w:tc>
      </w:tr>
      <w:tr w:rsidR="00127822" w:rsidTr="00B2692D">
        <w:trPr>
          <w:trHeight w:val="235"/>
        </w:trPr>
        <w:tc>
          <w:tcPr>
            <w:tcW w:w="3096" w:type="dxa"/>
            <w:vMerge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20%</w:t>
            </w:r>
          </w:p>
        </w:tc>
        <w:tc>
          <w:tcPr>
            <w:tcW w:w="3261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10 bodova</w:t>
            </w:r>
          </w:p>
        </w:tc>
      </w:tr>
      <w:tr w:rsidR="00127822" w:rsidTr="00B2692D">
        <w:trPr>
          <w:trHeight w:val="235"/>
        </w:trPr>
        <w:tc>
          <w:tcPr>
            <w:tcW w:w="3096" w:type="dxa"/>
            <w:vMerge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 xml:space="preserve">30% </w:t>
            </w:r>
          </w:p>
        </w:tc>
        <w:tc>
          <w:tcPr>
            <w:tcW w:w="3261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15 bodova</w:t>
            </w:r>
          </w:p>
        </w:tc>
      </w:tr>
      <w:tr w:rsidR="00127822" w:rsidTr="00B2692D">
        <w:trPr>
          <w:trHeight w:val="235"/>
        </w:trPr>
        <w:tc>
          <w:tcPr>
            <w:tcW w:w="3096" w:type="dxa"/>
            <w:vMerge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više od 30%</w:t>
            </w:r>
          </w:p>
        </w:tc>
        <w:tc>
          <w:tcPr>
            <w:tcW w:w="3261" w:type="dxa"/>
          </w:tcPr>
          <w:p w:rsidR="00127822" w:rsidRDefault="00127822" w:rsidP="00B2692D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20 bodova</w:t>
            </w:r>
          </w:p>
        </w:tc>
      </w:tr>
    </w:tbl>
    <w:p w:rsidR="00E7684F" w:rsidRDefault="00E7684F" w:rsidP="0013704C">
      <w:pPr>
        <w:jc w:val="both"/>
        <w:rPr>
          <w:rFonts w:cs="Arial"/>
          <w:szCs w:val="20"/>
          <w:lang w:val="bs-Latn-BA"/>
        </w:rPr>
      </w:pPr>
    </w:p>
    <w:p w:rsidR="00E7684F" w:rsidRPr="00E7684F" w:rsidRDefault="00C9237F" w:rsidP="0013704C">
      <w:pPr>
        <w:jc w:val="both"/>
        <w:rPr>
          <w:rFonts w:cs="Arial"/>
          <w:b/>
          <w:szCs w:val="20"/>
          <w:lang w:val="bs-Latn-BA"/>
        </w:rPr>
      </w:pPr>
      <w:r w:rsidRPr="00E7684F">
        <w:rPr>
          <w:rFonts w:cs="Arial"/>
          <w:b/>
          <w:szCs w:val="20"/>
          <w:lang w:val="bs-Latn-BA"/>
        </w:rPr>
        <w:t>II</w:t>
      </w:r>
      <w:r>
        <w:rPr>
          <w:rFonts w:cs="Arial"/>
          <w:b/>
          <w:szCs w:val="20"/>
          <w:lang w:val="bs-Latn-BA"/>
        </w:rPr>
        <w:t>I</w:t>
      </w:r>
      <w:r w:rsidRPr="00E7684F">
        <w:rPr>
          <w:rFonts w:cs="Arial"/>
          <w:b/>
          <w:szCs w:val="20"/>
          <w:lang w:val="bs-Latn-BA"/>
        </w:rPr>
        <w:t xml:space="preserve"> NAMJENA UTROŠKA SREDSTAVA</w:t>
      </w:r>
    </w:p>
    <w:p w:rsidR="00E7684F" w:rsidRPr="00E7684F" w:rsidRDefault="00E7684F" w:rsidP="0013704C">
      <w:pPr>
        <w:jc w:val="both"/>
        <w:rPr>
          <w:rFonts w:cs="Arial"/>
          <w:b/>
          <w:szCs w:val="20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Poticajna sredstva se mogu koristiti za sljedeće namjene:</w:t>
      </w:r>
    </w:p>
    <w:p w:rsidR="0013704C" w:rsidRDefault="0013704C" w:rsidP="0013704C">
      <w:pPr>
        <w:ind w:firstLine="720"/>
        <w:jc w:val="both"/>
        <w:rPr>
          <w:rFonts w:cs="Arial"/>
          <w:szCs w:val="20"/>
          <w:lang w:val="bs-Latn-BA"/>
        </w:rPr>
      </w:pPr>
    </w:p>
    <w:p w:rsidR="0013704C" w:rsidRPr="00DC28D0" w:rsidRDefault="0013704C" w:rsidP="0013704C">
      <w:pPr>
        <w:pStyle w:val="ListParagraph"/>
        <w:numPr>
          <w:ilvl w:val="0"/>
          <w:numId w:val="5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k</w:t>
      </w:r>
      <w:r w:rsidRPr="00DC28D0">
        <w:rPr>
          <w:rFonts w:cs="Arial"/>
          <w:sz w:val="20"/>
          <w:szCs w:val="20"/>
          <w:lang w:val="bs-Latn-BA"/>
        </w:rPr>
        <w:t>upovina mašina, alata i opreme za obavljanje djelatnosti</w:t>
      </w:r>
    </w:p>
    <w:p w:rsidR="0013704C" w:rsidRDefault="0013704C" w:rsidP="0013704C">
      <w:pPr>
        <w:pStyle w:val="ListParagraph"/>
        <w:numPr>
          <w:ilvl w:val="0"/>
          <w:numId w:val="5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t</w:t>
      </w:r>
      <w:r w:rsidRPr="00DC28D0">
        <w:rPr>
          <w:rFonts w:cs="Arial"/>
          <w:sz w:val="20"/>
          <w:szCs w:val="20"/>
          <w:lang w:val="bs-Latn-BA"/>
        </w:rPr>
        <w:t>roškovi registracije poslovnog subjekta koji su pred</w:t>
      </w:r>
      <w:r>
        <w:rPr>
          <w:rFonts w:cs="Arial"/>
          <w:sz w:val="20"/>
          <w:szCs w:val="20"/>
          <w:lang w:val="bs-Latn-BA"/>
        </w:rPr>
        <w:t>uslov za obavljanje djelatnosti.</w:t>
      </w:r>
    </w:p>
    <w:p w:rsidR="00C9237F" w:rsidRDefault="00C9237F" w:rsidP="00C9237F">
      <w:pPr>
        <w:jc w:val="both"/>
        <w:rPr>
          <w:rFonts w:cs="Arial"/>
          <w:szCs w:val="20"/>
          <w:lang w:val="bs-Latn-BA"/>
        </w:rPr>
      </w:pPr>
    </w:p>
    <w:p w:rsidR="00C9237F" w:rsidRPr="00DC28D0" w:rsidRDefault="00C9237F" w:rsidP="00C9237F">
      <w:pPr>
        <w:jc w:val="both"/>
        <w:rPr>
          <w:rFonts w:cs="Arial"/>
          <w:szCs w:val="20"/>
          <w:lang w:val="bs-Latn-BA"/>
        </w:rPr>
      </w:pPr>
      <w:r w:rsidRPr="00DC28D0">
        <w:rPr>
          <w:rFonts w:cs="Arial"/>
          <w:szCs w:val="20"/>
          <w:lang w:val="bs-Latn-BA"/>
        </w:rPr>
        <w:t>Korisnici poticajnih sredstava su dužni prije uplate sredstava dostaviti dokaz o kupovini nabavljene opreme.</w:t>
      </w:r>
    </w:p>
    <w:p w:rsidR="00C9237F" w:rsidRDefault="00C9237F" w:rsidP="00C9237F">
      <w:pPr>
        <w:jc w:val="both"/>
        <w:rPr>
          <w:rFonts w:cs="Arial"/>
          <w:szCs w:val="20"/>
          <w:lang w:val="bs-Latn-BA"/>
        </w:rPr>
      </w:pPr>
    </w:p>
    <w:p w:rsidR="00C9237F" w:rsidRPr="00C9237F" w:rsidRDefault="00C9237F" w:rsidP="00C9237F">
      <w:pPr>
        <w:jc w:val="both"/>
        <w:rPr>
          <w:rFonts w:cs="Arial"/>
          <w:b/>
          <w:szCs w:val="20"/>
          <w:lang w:val="bs-Latn-BA"/>
        </w:rPr>
      </w:pPr>
      <w:r w:rsidRPr="00C9237F">
        <w:rPr>
          <w:rFonts w:cs="Arial"/>
          <w:b/>
          <w:szCs w:val="20"/>
          <w:lang w:val="bs-Latn-BA"/>
        </w:rPr>
        <w:t>IV PRAVO UČEŠĆA</w:t>
      </w:r>
    </w:p>
    <w:p w:rsidR="0013704C" w:rsidRPr="00636F94" w:rsidRDefault="0013704C" w:rsidP="00F72E3A">
      <w:pPr>
        <w:jc w:val="both"/>
        <w:rPr>
          <w:rFonts w:cs="Arial"/>
          <w:b/>
          <w:szCs w:val="20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Pravo učešća na Javnom pozivu imaju sva lica sa područja Općine Travnik koja će registrovati obrtničku djelatnost</w:t>
      </w:r>
      <w:r w:rsidR="00833E07">
        <w:rPr>
          <w:rFonts w:cs="Arial"/>
          <w:szCs w:val="20"/>
          <w:lang w:val="bs-Latn-BA"/>
        </w:rPr>
        <w:t xml:space="preserve"> kao osnovno zanimanje</w:t>
      </w:r>
      <w:r>
        <w:rPr>
          <w:rFonts w:cs="Arial"/>
          <w:szCs w:val="20"/>
          <w:lang w:val="bs-Latn-BA"/>
        </w:rPr>
        <w:t xml:space="preserve">, kao i osobe koje su već registrovale obrtničku djelatnost </w:t>
      </w:r>
      <w:r w:rsidR="00833E07">
        <w:rPr>
          <w:rFonts w:cs="Arial"/>
          <w:szCs w:val="20"/>
          <w:lang w:val="bs-Latn-BA"/>
        </w:rPr>
        <w:t xml:space="preserve">kao osnovno zanimanje </w:t>
      </w:r>
      <w:r>
        <w:rPr>
          <w:rFonts w:cs="Arial"/>
          <w:szCs w:val="20"/>
          <w:lang w:val="bs-Latn-BA"/>
        </w:rPr>
        <w:t>u 2022.godini.</w:t>
      </w:r>
    </w:p>
    <w:p w:rsidR="0013704C" w:rsidRDefault="0013704C" w:rsidP="00F72E3A">
      <w:pPr>
        <w:jc w:val="both"/>
        <w:rPr>
          <w:rFonts w:cs="Arial"/>
          <w:szCs w:val="20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Učešće na Javnom pozivu ne mogu uzeti obrtnici</w:t>
      </w:r>
      <w:r w:rsidR="00127822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koji su do sada ostvarivali poticaje iz Budžeta Općine Travnik u 2019., 2020. i 2021.godini</w:t>
      </w:r>
      <w:r w:rsidR="00F72E3A">
        <w:rPr>
          <w:rFonts w:cs="Arial"/>
          <w:szCs w:val="20"/>
          <w:lang w:val="bs-Latn-BA"/>
        </w:rPr>
        <w:t>, niti koji</w:t>
      </w:r>
      <w:r>
        <w:rPr>
          <w:rFonts w:cs="Arial"/>
          <w:szCs w:val="20"/>
          <w:lang w:val="bs-Latn-BA"/>
        </w:rPr>
        <w:t xml:space="preserve"> su dobili sredstva u projektima koje su provodile druge organizacije u saradnji sa Općinom Travnik.</w:t>
      </w:r>
    </w:p>
    <w:p w:rsidR="00C9237F" w:rsidRDefault="00C9237F" w:rsidP="0013704C">
      <w:pPr>
        <w:jc w:val="both"/>
        <w:rPr>
          <w:rFonts w:cs="Arial"/>
          <w:szCs w:val="20"/>
          <w:lang w:val="bs-Latn-BA"/>
        </w:rPr>
      </w:pPr>
    </w:p>
    <w:p w:rsidR="00C9237F" w:rsidRPr="00DC28D0" w:rsidRDefault="00C9237F" w:rsidP="00C9237F">
      <w:pPr>
        <w:jc w:val="both"/>
        <w:rPr>
          <w:rFonts w:cs="Arial"/>
          <w:szCs w:val="20"/>
          <w:lang w:val="bs-Latn-BA"/>
        </w:rPr>
      </w:pPr>
      <w:r w:rsidRPr="00DC28D0">
        <w:rPr>
          <w:rFonts w:cs="Arial"/>
          <w:szCs w:val="20"/>
          <w:lang w:val="bs-Latn-BA"/>
        </w:rPr>
        <w:t>Odabrani kandidati, koji su već registrovali djelatnost u 2022.g, će moći potpisati Ugovor sa Općinom, a oni koji nisu registrovani, Ugovor će potpisati tek nakon registracije.</w:t>
      </w:r>
    </w:p>
    <w:p w:rsidR="00C9237F" w:rsidRDefault="00C9237F" w:rsidP="0013704C">
      <w:pPr>
        <w:jc w:val="both"/>
        <w:rPr>
          <w:rFonts w:cs="Arial"/>
          <w:szCs w:val="20"/>
          <w:lang w:val="bs-Latn-BA"/>
        </w:rPr>
      </w:pPr>
    </w:p>
    <w:p w:rsidR="0013704C" w:rsidRDefault="00C9237F" w:rsidP="00C9237F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V DOKUMENTACIJA</w:t>
      </w:r>
    </w:p>
    <w:p w:rsidR="00C9237F" w:rsidRPr="00C9237F" w:rsidRDefault="00C9237F" w:rsidP="00C9237F">
      <w:pPr>
        <w:jc w:val="both"/>
        <w:rPr>
          <w:rFonts w:cs="Arial"/>
          <w:b/>
          <w:szCs w:val="20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Za ostvarivanje predmetnih podsticaja kandidati su uz prijavu na Javni poziv dužni dostaviti sljedeću dokumentaciju:</w:t>
      </w:r>
    </w:p>
    <w:p w:rsidR="0013704C" w:rsidRDefault="0013704C" w:rsidP="0013704C">
      <w:pPr>
        <w:pStyle w:val="ListParagraph"/>
        <w:ind w:left="0"/>
        <w:rPr>
          <w:rFonts w:cs="Arial"/>
          <w:sz w:val="20"/>
          <w:szCs w:val="20"/>
          <w:lang w:val="bs-Latn-BA"/>
        </w:rPr>
      </w:pPr>
    </w:p>
    <w:p w:rsidR="0013704C" w:rsidRDefault="0013704C" w:rsidP="0013704C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Uvjerenje o prebivalištu (CIPS),</w:t>
      </w:r>
    </w:p>
    <w:p w:rsidR="0013704C" w:rsidRDefault="0013704C" w:rsidP="0013704C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Rješenje o registraciji djelatnosti ili Uvjerenje PIO/MIO da  lice nije osigurano ni po kom osnovu,</w:t>
      </w:r>
    </w:p>
    <w:p w:rsidR="0013704C" w:rsidRDefault="0013704C" w:rsidP="0013704C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Uvjerenje </w:t>
      </w:r>
      <w:r>
        <w:rPr>
          <w:rFonts w:cs="Arial"/>
          <w:sz w:val="20"/>
          <w:szCs w:val="20"/>
          <w:lang w:val="bs-Latn-BA"/>
        </w:rPr>
        <w:t xml:space="preserve">Porezne uprave </w:t>
      </w:r>
      <w:r w:rsidRPr="009A27BA">
        <w:rPr>
          <w:rFonts w:cs="Arial"/>
          <w:sz w:val="20"/>
          <w:szCs w:val="20"/>
          <w:lang w:val="bs-Latn-BA"/>
        </w:rPr>
        <w:t xml:space="preserve">da </w:t>
      </w:r>
      <w:r>
        <w:rPr>
          <w:rFonts w:cs="Arial"/>
          <w:sz w:val="20"/>
          <w:szCs w:val="20"/>
          <w:lang w:val="bs-Latn-BA"/>
        </w:rPr>
        <w:t>obrtnik</w:t>
      </w:r>
      <w:r w:rsidRPr="009A27BA">
        <w:rPr>
          <w:rFonts w:cs="Arial"/>
          <w:sz w:val="20"/>
          <w:szCs w:val="20"/>
          <w:lang w:val="bs-Latn-BA"/>
        </w:rPr>
        <w:t xml:space="preserve"> nema obaveza po osnovu poreza (za one koji su registrovani u 2022 g.)</w:t>
      </w:r>
      <w:r>
        <w:rPr>
          <w:rFonts w:cs="Arial"/>
          <w:sz w:val="20"/>
          <w:szCs w:val="20"/>
          <w:lang w:val="bs-Latn-BA"/>
        </w:rPr>
        <w:t>,</w:t>
      </w:r>
    </w:p>
    <w:p w:rsidR="0013704C" w:rsidRDefault="0013704C" w:rsidP="0013704C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Biznis plan </w:t>
      </w:r>
    </w:p>
    <w:p w:rsidR="0013704C" w:rsidRDefault="0013704C" w:rsidP="0013704C">
      <w:pPr>
        <w:pStyle w:val="ListParagraph"/>
        <w:numPr>
          <w:ilvl w:val="0"/>
          <w:numId w:val="3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Ovjerenu izjavu da će nakon odobravanja poticajnih sredstava registrovanu djelatnost  održavati u trajanju od najmanje 12 mjeseci od dana potpisivanja Ugovora o realizaciji  Programa, a o čemu će se vršiti provjera uvidom u Registar djelatnosti koji se vode u Općini, te posjetama obrtničke radnje od strane predstavnika općinske administracije. Poduzetnici </w:t>
      </w:r>
      <w:r w:rsidRPr="00267E33">
        <w:rPr>
          <w:rFonts w:cs="Arial"/>
          <w:sz w:val="20"/>
          <w:szCs w:val="20"/>
          <w:lang w:val="bs-Latn-BA"/>
        </w:rPr>
        <w:t>koji se odj</w:t>
      </w:r>
      <w:r>
        <w:rPr>
          <w:rFonts w:cs="Arial"/>
          <w:sz w:val="20"/>
          <w:szCs w:val="20"/>
          <w:lang w:val="bs-Latn-BA"/>
        </w:rPr>
        <w:t>ave prije isteka roka od 12 mjeseci</w:t>
      </w:r>
      <w:r w:rsidRPr="00267E33">
        <w:rPr>
          <w:rFonts w:cs="Arial"/>
          <w:sz w:val="20"/>
          <w:szCs w:val="20"/>
          <w:lang w:val="bs-Latn-BA"/>
        </w:rPr>
        <w:t xml:space="preserve"> dužni su da vrate </w:t>
      </w:r>
      <w:r>
        <w:rPr>
          <w:rFonts w:cs="Arial"/>
          <w:sz w:val="20"/>
          <w:szCs w:val="20"/>
          <w:lang w:val="bs-Latn-BA"/>
        </w:rPr>
        <w:t>dobivena sredstva.</w:t>
      </w:r>
    </w:p>
    <w:p w:rsidR="00F72E3A" w:rsidRPr="002D120F" w:rsidRDefault="00E7684F" w:rsidP="00127822">
      <w:pPr>
        <w:pStyle w:val="ListParagraph"/>
        <w:numPr>
          <w:ilvl w:val="0"/>
          <w:numId w:val="3"/>
        </w:numPr>
        <w:ind w:left="709" w:hanging="425"/>
        <w:jc w:val="both"/>
        <w:rPr>
          <w:rFonts w:cs="Arial"/>
          <w:b/>
          <w:sz w:val="20"/>
          <w:szCs w:val="20"/>
          <w:lang w:val="bs-Latn-BA"/>
        </w:rPr>
      </w:pPr>
      <w:r w:rsidRPr="00833E07">
        <w:rPr>
          <w:rFonts w:cs="Arial"/>
          <w:sz w:val="20"/>
          <w:szCs w:val="20"/>
          <w:lang w:val="bs-Latn-BA"/>
        </w:rPr>
        <w:t xml:space="preserve">Ovjerenu </w:t>
      </w:r>
      <w:r w:rsidR="00127822" w:rsidRPr="00833E07">
        <w:rPr>
          <w:rFonts w:cs="Arial"/>
          <w:sz w:val="20"/>
          <w:szCs w:val="20"/>
          <w:lang w:val="bs-Latn-BA"/>
        </w:rPr>
        <w:t>Izjavu da do sada nisu ostvarivali poticaje iz Budžeta Općine Travnik u 2019., 2020. i 2021.godini, niti da su dobili sredstva u projektima koje su provodile druge organizacije u saradnji sa Općinom Travnik.</w:t>
      </w:r>
    </w:p>
    <w:p w:rsidR="002D120F" w:rsidRPr="004E4E17" w:rsidRDefault="002D120F" w:rsidP="002D120F">
      <w:pPr>
        <w:pStyle w:val="ListParagraph"/>
        <w:numPr>
          <w:ilvl w:val="0"/>
          <w:numId w:val="3"/>
        </w:numPr>
        <w:ind w:left="709" w:hanging="425"/>
        <w:jc w:val="both"/>
        <w:rPr>
          <w:rFonts w:cs="Arial"/>
        </w:rPr>
      </w:pPr>
      <w:r w:rsidRPr="004E4E17">
        <w:rPr>
          <w:rFonts w:cs="Arial"/>
          <w:sz w:val="20"/>
          <w:szCs w:val="20"/>
          <w:lang w:val="bs-Latn-BA"/>
        </w:rPr>
        <w:t>Ovjerenu  izjavu</w:t>
      </w:r>
      <w:r>
        <w:rPr>
          <w:rFonts w:cs="Arial"/>
          <w:sz w:val="20"/>
          <w:szCs w:val="20"/>
          <w:lang w:val="bs-Latn-BA"/>
        </w:rPr>
        <w:t xml:space="preserve"> da će zaposliti broj</w:t>
      </w:r>
      <w:r w:rsidRPr="004E4E17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osoba naveden u  biznis planu.</w:t>
      </w:r>
    </w:p>
    <w:p w:rsidR="002D120F" w:rsidRPr="002D120F" w:rsidRDefault="002D120F" w:rsidP="002D120F">
      <w:pPr>
        <w:jc w:val="both"/>
        <w:rPr>
          <w:rFonts w:cs="Arial"/>
          <w:b/>
          <w:szCs w:val="20"/>
          <w:lang w:val="bs-Latn-BA"/>
        </w:rPr>
      </w:pPr>
    </w:p>
    <w:p w:rsidR="0013704C" w:rsidRDefault="00C9237F" w:rsidP="00C9237F">
      <w:pPr>
        <w:tabs>
          <w:tab w:val="left" w:pos="6255"/>
        </w:tabs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ab/>
      </w:r>
    </w:p>
    <w:p w:rsidR="00E7684F" w:rsidRPr="00E7684F" w:rsidRDefault="00C9237F" w:rsidP="0013704C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VI </w:t>
      </w:r>
      <w:r w:rsidRPr="00E7684F">
        <w:rPr>
          <w:rFonts w:cs="Arial"/>
          <w:b/>
          <w:szCs w:val="20"/>
          <w:lang w:val="bs-Latn-BA"/>
        </w:rPr>
        <w:t>ROKOVI ZA PODNOŠENJE PRIJAVA</w:t>
      </w:r>
    </w:p>
    <w:p w:rsidR="00E7684F" w:rsidRDefault="00E7684F" w:rsidP="0013704C">
      <w:pPr>
        <w:jc w:val="both"/>
        <w:rPr>
          <w:rFonts w:cs="Arial"/>
          <w:szCs w:val="20"/>
          <w:lang w:val="bs-Latn-BA"/>
        </w:rPr>
      </w:pPr>
    </w:p>
    <w:p w:rsidR="00BA4211" w:rsidRDefault="00BA4211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Javni poziv za dodjelu sredstava iz budžeta Općine Travnik- subvencije za poticaj razvoja poduzetništva i obrta za 2022. godinu ostaje otvoren 30 dana od dana objavljivanja.</w:t>
      </w:r>
    </w:p>
    <w:p w:rsidR="00BA4211" w:rsidRDefault="00BA4211" w:rsidP="0013704C">
      <w:pPr>
        <w:jc w:val="both"/>
        <w:rPr>
          <w:rFonts w:cs="Arial"/>
          <w:szCs w:val="20"/>
          <w:lang w:val="bs-Latn-BA"/>
        </w:rPr>
      </w:pPr>
    </w:p>
    <w:p w:rsidR="009F7784" w:rsidRDefault="00F72E3A" w:rsidP="00127822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Prijave na Javni poziv sa potrebnom dokumentacijom</w:t>
      </w:r>
      <w:r w:rsidR="00E7684F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predaju se na protokol Općine Travnik</w:t>
      </w:r>
      <w:r w:rsidR="00E7684F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ili putem pošte na adresu:</w:t>
      </w:r>
    </w:p>
    <w:p w:rsidR="00F72E3A" w:rsidRDefault="00F72E3A" w:rsidP="00127822">
      <w:pPr>
        <w:jc w:val="both"/>
        <w:rPr>
          <w:rFonts w:cs="Arial"/>
          <w:szCs w:val="20"/>
          <w:lang w:val="bs-Latn-BA"/>
        </w:rPr>
      </w:pP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Općina Travnik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Služba za razvoj, privredu i vanprivredu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Ul. Konatur bb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72270 Travnik</w:t>
      </w:r>
    </w:p>
    <w:p w:rsidR="00F72E3A" w:rsidRDefault="00F72E3A" w:rsidP="009F7784">
      <w:pPr>
        <w:rPr>
          <w:rFonts w:cs="Arial"/>
          <w:szCs w:val="20"/>
          <w:lang w:val="bs-Latn-BA"/>
        </w:rPr>
      </w:pPr>
    </w:p>
    <w:p w:rsidR="00F72E3A" w:rsidRDefault="00F72E3A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Prijave se podnose u zatvorenoj koverti sa naznakom „Prijava na javni poziv za dodjelu sredstava iz Budžeta Općine Travnik </w:t>
      </w:r>
      <w:r w:rsidR="00127822">
        <w:rPr>
          <w:rFonts w:cs="Arial"/>
          <w:szCs w:val="20"/>
          <w:lang w:val="bs-Latn-BA"/>
        </w:rPr>
        <w:t xml:space="preserve">- </w:t>
      </w:r>
      <w:r>
        <w:rPr>
          <w:rFonts w:cs="Arial"/>
          <w:szCs w:val="20"/>
          <w:lang w:val="bs-Latn-BA"/>
        </w:rPr>
        <w:t>subvencije za podsticaj razvoja poduzetništva i obrta za 2022 godinu“</w:t>
      </w:r>
      <w:r w:rsidR="00BA4211">
        <w:rPr>
          <w:rFonts w:cs="Arial"/>
          <w:szCs w:val="20"/>
          <w:lang w:val="bs-Latn-BA"/>
        </w:rPr>
        <w:t xml:space="preserve"> sa naznakom „Ne otvaraj“.</w:t>
      </w:r>
    </w:p>
    <w:p w:rsidR="00BA4211" w:rsidRDefault="00BA4211" w:rsidP="009F7784">
      <w:pPr>
        <w:rPr>
          <w:rFonts w:cs="Arial"/>
          <w:szCs w:val="20"/>
          <w:lang w:val="bs-Latn-BA"/>
        </w:rPr>
      </w:pPr>
    </w:p>
    <w:p w:rsidR="00BA4211" w:rsidRDefault="00BA4211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Nepotpune i neblagovremene prijave neće se uzimati u razmatranje.</w:t>
      </w:r>
    </w:p>
    <w:p w:rsidR="00BA4211" w:rsidRDefault="00BA4211" w:rsidP="009F7784">
      <w:pPr>
        <w:rPr>
          <w:rFonts w:cs="Arial"/>
          <w:szCs w:val="20"/>
          <w:lang w:val="bs-Latn-BA"/>
        </w:rPr>
      </w:pPr>
    </w:p>
    <w:p w:rsidR="00BA4211" w:rsidRDefault="00BA4211" w:rsidP="009F7784">
      <w:pPr>
        <w:rPr>
          <w:bCs/>
          <w:spacing w:val="6"/>
          <w:szCs w:val="20"/>
        </w:rPr>
      </w:pPr>
      <w:r>
        <w:rPr>
          <w:rFonts w:cs="Arial"/>
          <w:szCs w:val="20"/>
          <w:lang w:val="bs-Latn-BA"/>
        </w:rPr>
        <w:t>Liste odabranih korisnika bit će objavljenje na oglasnim</w:t>
      </w:r>
      <w:r w:rsidR="00127822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pločama i web stranici Općine Travnik.</w:t>
      </w:r>
    </w:p>
    <w:p w:rsidR="00CB2A9E" w:rsidRDefault="00CB2A9E" w:rsidP="00CB2A9E">
      <w:pPr>
        <w:pStyle w:val="ListParagraph"/>
        <w:ind w:left="720"/>
        <w:rPr>
          <w:bCs/>
          <w:spacing w:val="6"/>
          <w:sz w:val="20"/>
          <w:szCs w:val="20"/>
        </w:rPr>
      </w:pPr>
    </w:p>
    <w:p w:rsidR="002D120F" w:rsidRDefault="002D120F" w:rsidP="00CB2A9E">
      <w:pPr>
        <w:pStyle w:val="ListParagraph"/>
        <w:ind w:left="720"/>
        <w:rPr>
          <w:bCs/>
          <w:spacing w:val="6"/>
          <w:sz w:val="20"/>
          <w:szCs w:val="20"/>
        </w:rPr>
      </w:pPr>
    </w:p>
    <w:p w:rsidR="00C9237F" w:rsidRDefault="00C9237F" w:rsidP="00C9237F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Broj: 01-  </w:t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</w:p>
    <w:p w:rsidR="00C9237F" w:rsidRDefault="00C9237F" w:rsidP="00C9237F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 2</w:t>
      </w:r>
      <w:r w:rsidR="002D120F">
        <w:rPr>
          <w:rFonts w:cs="Arial"/>
          <w:szCs w:val="20"/>
          <w:lang w:val="hr-HR"/>
        </w:rPr>
        <w:t>3</w:t>
      </w:r>
      <w:r>
        <w:rPr>
          <w:rFonts w:cs="Arial"/>
          <w:szCs w:val="20"/>
          <w:lang w:val="hr-HR"/>
        </w:rPr>
        <w:t xml:space="preserve">.06.2022.g.                                                                       </w:t>
      </w:r>
      <w:r w:rsidRPr="00C9237F">
        <w:rPr>
          <w:b/>
          <w:sz w:val="24"/>
        </w:rPr>
        <w:t xml:space="preserve"> </w:t>
      </w:r>
      <w:r>
        <w:rPr>
          <w:b/>
          <w:sz w:val="24"/>
        </w:rPr>
        <w:t>N   A   Č   E   L   N   I   K</w:t>
      </w:r>
    </w:p>
    <w:p w:rsidR="00C9237F" w:rsidRDefault="00C9237F" w:rsidP="00C9237F">
      <w:pPr>
        <w:tabs>
          <w:tab w:val="left" w:pos="3570"/>
        </w:tabs>
        <w:rPr>
          <w:rFonts w:cs="Arial"/>
          <w:szCs w:val="20"/>
          <w:lang w:val="hr-HR"/>
        </w:rPr>
      </w:pPr>
    </w:p>
    <w:p w:rsidR="00CB2A9E" w:rsidRPr="00CB2A9E" w:rsidRDefault="00C9237F" w:rsidP="00C9237F">
      <w:pPr>
        <w:pStyle w:val="ListParagraph"/>
        <w:ind w:left="4260" w:firstLine="696"/>
        <w:rPr>
          <w:bCs/>
          <w:spacing w:val="6"/>
          <w:sz w:val="20"/>
          <w:szCs w:val="20"/>
        </w:rPr>
      </w:pPr>
      <w:r>
        <w:rPr>
          <w:b/>
          <w:bCs/>
          <w:i/>
          <w:sz w:val="21"/>
          <w:szCs w:val="21"/>
        </w:rPr>
        <w:t xml:space="preserve">                    dr.sci, Kenan Dautović</w:t>
      </w:r>
    </w:p>
    <w:p w:rsidR="008F6946" w:rsidRPr="00285609" w:rsidRDefault="008F6946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8F6946" w:rsidRPr="00285609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8D" w:rsidRDefault="0027388D" w:rsidP="006149DA">
      <w:r>
        <w:separator/>
      </w:r>
    </w:p>
  </w:endnote>
  <w:endnote w:type="continuationSeparator" w:id="1">
    <w:p w:rsidR="0027388D" w:rsidRDefault="0027388D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9526B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9526B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500D9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500D9D" w:rsidP="008B1E2F">
    <w:pPr>
      <w:pStyle w:val="Footer"/>
      <w:rPr>
        <w:lang w:val="hr-BA"/>
      </w:rPr>
    </w:pPr>
    <w:r w:rsidRPr="00500D9D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0D9D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500D9D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8D" w:rsidRDefault="0027388D" w:rsidP="006149DA">
      <w:r>
        <w:separator/>
      </w:r>
    </w:p>
  </w:footnote>
  <w:footnote w:type="continuationSeparator" w:id="1">
    <w:p w:rsidR="0027388D" w:rsidRDefault="0027388D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12"/>
    <w:multiLevelType w:val="hybridMultilevel"/>
    <w:tmpl w:val="F7783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41AF3"/>
    <w:multiLevelType w:val="hybridMultilevel"/>
    <w:tmpl w:val="06AAE8C2"/>
    <w:lvl w:ilvl="0" w:tplc="C99AA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75D12"/>
    <w:multiLevelType w:val="hybridMultilevel"/>
    <w:tmpl w:val="8E9A1360"/>
    <w:lvl w:ilvl="0" w:tplc="56962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B49BC"/>
    <w:multiLevelType w:val="hybridMultilevel"/>
    <w:tmpl w:val="623ADAD6"/>
    <w:lvl w:ilvl="0" w:tplc="D17AB43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5474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14EB"/>
    <w:rsid w:val="000125DA"/>
    <w:rsid w:val="000128B9"/>
    <w:rsid w:val="00014CBB"/>
    <w:rsid w:val="00042315"/>
    <w:rsid w:val="00043233"/>
    <w:rsid w:val="0005741E"/>
    <w:rsid w:val="00067924"/>
    <w:rsid w:val="00073F02"/>
    <w:rsid w:val="0008212F"/>
    <w:rsid w:val="000823A6"/>
    <w:rsid w:val="0008799F"/>
    <w:rsid w:val="000A50E8"/>
    <w:rsid w:val="000B65CE"/>
    <w:rsid w:val="000D4C27"/>
    <w:rsid w:val="000E71D0"/>
    <w:rsid w:val="001125DD"/>
    <w:rsid w:val="00114BAA"/>
    <w:rsid w:val="0012608F"/>
    <w:rsid w:val="00127822"/>
    <w:rsid w:val="0013704C"/>
    <w:rsid w:val="001444B1"/>
    <w:rsid w:val="00157D7C"/>
    <w:rsid w:val="00157F1F"/>
    <w:rsid w:val="001B7973"/>
    <w:rsid w:val="001D1408"/>
    <w:rsid w:val="001D6D13"/>
    <w:rsid w:val="001F7049"/>
    <w:rsid w:val="002046DE"/>
    <w:rsid w:val="002156C6"/>
    <w:rsid w:val="002464A4"/>
    <w:rsid w:val="00264FA5"/>
    <w:rsid w:val="0027388D"/>
    <w:rsid w:val="00282871"/>
    <w:rsid w:val="00285609"/>
    <w:rsid w:val="002A5FDA"/>
    <w:rsid w:val="002B1F62"/>
    <w:rsid w:val="002B3781"/>
    <w:rsid w:val="002C6D81"/>
    <w:rsid w:val="002D120F"/>
    <w:rsid w:val="002E35CF"/>
    <w:rsid w:val="0030539C"/>
    <w:rsid w:val="003473A7"/>
    <w:rsid w:val="00351077"/>
    <w:rsid w:val="003A75B0"/>
    <w:rsid w:val="003B79A0"/>
    <w:rsid w:val="003C4E55"/>
    <w:rsid w:val="00402C5A"/>
    <w:rsid w:val="00451404"/>
    <w:rsid w:val="00463FC7"/>
    <w:rsid w:val="00467426"/>
    <w:rsid w:val="00485304"/>
    <w:rsid w:val="00490FA8"/>
    <w:rsid w:val="004A3C3C"/>
    <w:rsid w:val="004A6317"/>
    <w:rsid w:val="004B02FA"/>
    <w:rsid w:val="004B0376"/>
    <w:rsid w:val="004B2E86"/>
    <w:rsid w:val="004E1083"/>
    <w:rsid w:val="004F1D47"/>
    <w:rsid w:val="004F69FC"/>
    <w:rsid w:val="00500D9D"/>
    <w:rsid w:val="00514D8B"/>
    <w:rsid w:val="00526094"/>
    <w:rsid w:val="00546106"/>
    <w:rsid w:val="005540AC"/>
    <w:rsid w:val="00555D8F"/>
    <w:rsid w:val="0056508A"/>
    <w:rsid w:val="0058308D"/>
    <w:rsid w:val="005A1BEE"/>
    <w:rsid w:val="005A1EBA"/>
    <w:rsid w:val="005A5E4A"/>
    <w:rsid w:val="005B55B3"/>
    <w:rsid w:val="005C1995"/>
    <w:rsid w:val="005F2982"/>
    <w:rsid w:val="00610F33"/>
    <w:rsid w:val="006149DA"/>
    <w:rsid w:val="0062228C"/>
    <w:rsid w:val="00625D2B"/>
    <w:rsid w:val="00630EFA"/>
    <w:rsid w:val="00634EAD"/>
    <w:rsid w:val="00686057"/>
    <w:rsid w:val="0068629A"/>
    <w:rsid w:val="00686779"/>
    <w:rsid w:val="00687E7F"/>
    <w:rsid w:val="00690713"/>
    <w:rsid w:val="006B03F0"/>
    <w:rsid w:val="006F67E8"/>
    <w:rsid w:val="00701295"/>
    <w:rsid w:val="00707724"/>
    <w:rsid w:val="00715368"/>
    <w:rsid w:val="00715580"/>
    <w:rsid w:val="007356C6"/>
    <w:rsid w:val="007601DD"/>
    <w:rsid w:val="007834CD"/>
    <w:rsid w:val="0079782C"/>
    <w:rsid w:val="007A4DDE"/>
    <w:rsid w:val="007C0650"/>
    <w:rsid w:val="007D335E"/>
    <w:rsid w:val="007D7817"/>
    <w:rsid w:val="007E3123"/>
    <w:rsid w:val="00813537"/>
    <w:rsid w:val="00813738"/>
    <w:rsid w:val="008236C4"/>
    <w:rsid w:val="00833E07"/>
    <w:rsid w:val="008942E2"/>
    <w:rsid w:val="0089526B"/>
    <w:rsid w:val="008A4B6F"/>
    <w:rsid w:val="008B1E2F"/>
    <w:rsid w:val="008B4CC4"/>
    <w:rsid w:val="008C5215"/>
    <w:rsid w:val="008E2BE8"/>
    <w:rsid w:val="008E4CB3"/>
    <w:rsid w:val="008F61BE"/>
    <w:rsid w:val="008F6946"/>
    <w:rsid w:val="0090472C"/>
    <w:rsid w:val="00906EDD"/>
    <w:rsid w:val="00912843"/>
    <w:rsid w:val="00917084"/>
    <w:rsid w:val="0093445B"/>
    <w:rsid w:val="009507DD"/>
    <w:rsid w:val="0096430A"/>
    <w:rsid w:val="0099403B"/>
    <w:rsid w:val="009B4038"/>
    <w:rsid w:val="009C328C"/>
    <w:rsid w:val="009D5D93"/>
    <w:rsid w:val="009D79B9"/>
    <w:rsid w:val="009F7784"/>
    <w:rsid w:val="00A0140C"/>
    <w:rsid w:val="00A246B3"/>
    <w:rsid w:val="00A36928"/>
    <w:rsid w:val="00A40C95"/>
    <w:rsid w:val="00A46AD7"/>
    <w:rsid w:val="00A514E9"/>
    <w:rsid w:val="00A5164B"/>
    <w:rsid w:val="00A61B64"/>
    <w:rsid w:val="00A933EA"/>
    <w:rsid w:val="00A9587C"/>
    <w:rsid w:val="00AA6984"/>
    <w:rsid w:val="00AD779E"/>
    <w:rsid w:val="00AE7596"/>
    <w:rsid w:val="00B40DE6"/>
    <w:rsid w:val="00B452E7"/>
    <w:rsid w:val="00B844ED"/>
    <w:rsid w:val="00BA249D"/>
    <w:rsid w:val="00BA4211"/>
    <w:rsid w:val="00BA690D"/>
    <w:rsid w:val="00BD6913"/>
    <w:rsid w:val="00BD6BFA"/>
    <w:rsid w:val="00C05DBD"/>
    <w:rsid w:val="00C14815"/>
    <w:rsid w:val="00C52999"/>
    <w:rsid w:val="00C562C5"/>
    <w:rsid w:val="00C908E1"/>
    <w:rsid w:val="00C9237F"/>
    <w:rsid w:val="00CA134C"/>
    <w:rsid w:val="00CB2A9E"/>
    <w:rsid w:val="00CC53C5"/>
    <w:rsid w:val="00D1726F"/>
    <w:rsid w:val="00D30BAE"/>
    <w:rsid w:val="00D544C7"/>
    <w:rsid w:val="00D61499"/>
    <w:rsid w:val="00D6777F"/>
    <w:rsid w:val="00D7748B"/>
    <w:rsid w:val="00D81656"/>
    <w:rsid w:val="00D93A84"/>
    <w:rsid w:val="00D93CD6"/>
    <w:rsid w:val="00DA574D"/>
    <w:rsid w:val="00DD583D"/>
    <w:rsid w:val="00DE359E"/>
    <w:rsid w:val="00E00A72"/>
    <w:rsid w:val="00E04CD0"/>
    <w:rsid w:val="00E302A0"/>
    <w:rsid w:val="00E31293"/>
    <w:rsid w:val="00E3144A"/>
    <w:rsid w:val="00E55F40"/>
    <w:rsid w:val="00E65D9D"/>
    <w:rsid w:val="00E7684F"/>
    <w:rsid w:val="00E87688"/>
    <w:rsid w:val="00E92623"/>
    <w:rsid w:val="00E946E4"/>
    <w:rsid w:val="00E961D9"/>
    <w:rsid w:val="00EA1B6A"/>
    <w:rsid w:val="00EC29EF"/>
    <w:rsid w:val="00EC665D"/>
    <w:rsid w:val="00ED13AC"/>
    <w:rsid w:val="00EE1263"/>
    <w:rsid w:val="00EE6BC1"/>
    <w:rsid w:val="00EF2890"/>
    <w:rsid w:val="00EF32C1"/>
    <w:rsid w:val="00F04F76"/>
    <w:rsid w:val="00F32FE3"/>
    <w:rsid w:val="00F66B0B"/>
    <w:rsid w:val="00F701CC"/>
    <w:rsid w:val="00F72E3A"/>
    <w:rsid w:val="00F733A1"/>
    <w:rsid w:val="00F81386"/>
    <w:rsid w:val="00FA2A2B"/>
    <w:rsid w:val="00FF31B8"/>
    <w:rsid w:val="00FF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53C5"/>
    <w:pPr>
      <w:ind w:left="708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4B03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7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F12C-557F-4DE1-A3A0-65B4C9EB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User</cp:lastModifiedBy>
  <cp:revision>2</cp:revision>
  <cp:lastPrinted>2022-06-23T11:25:00Z</cp:lastPrinted>
  <dcterms:created xsi:type="dcterms:W3CDTF">2022-06-27T07:14:00Z</dcterms:created>
  <dcterms:modified xsi:type="dcterms:W3CDTF">2022-06-27T07:14:00Z</dcterms:modified>
</cp:coreProperties>
</file>